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74E79" w14:textId="519A5572" w:rsidR="00C34A2D" w:rsidRPr="009117B4" w:rsidRDefault="00C34A2D" w:rsidP="00C34A2D">
      <w:pPr>
        <w:pStyle w:val="Header"/>
        <w:tabs>
          <w:tab w:val="right" w:pos="9639"/>
        </w:tabs>
        <w:rPr>
          <w:bCs/>
          <w:i/>
          <w:noProof w:val="0"/>
          <w:sz w:val="24"/>
          <w:szCs w:val="24"/>
        </w:rPr>
      </w:pPr>
      <w:r w:rsidRPr="007B43CA">
        <w:rPr>
          <w:bCs/>
          <w:noProof w:val="0"/>
          <w:sz w:val="24"/>
          <w:szCs w:val="24"/>
        </w:rPr>
        <w:t>3GPP TSG-RAN WG2 Meeting #1</w:t>
      </w:r>
      <w:r>
        <w:rPr>
          <w:bCs/>
          <w:noProof w:val="0"/>
          <w:sz w:val="24"/>
          <w:szCs w:val="24"/>
        </w:rPr>
        <w:t>11e</w:t>
      </w:r>
      <w:r w:rsidRPr="007B43CA">
        <w:rPr>
          <w:bCs/>
          <w:noProof w:val="0"/>
          <w:sz w:val="24"/>
          <w:szCs w:val="24"/>
        </w:rPr>
        <w:tab/>
      </w:r>
      <w:r w:rsidRPr="009117B4">
        <w:rPr>
          <w:rFonts w:hint="eastAsia"/>
          <w:bCs/>
          <w:noProof w:val="0"/>
          <w:sz w:val="24"/>
          <w:szCs w:val="24"/>
        </w:rPr>
        <w:t>R</w:t>
      </w:r>
      <w:r w:rsidRPr="009117B4">
        <w:rPr>
          <w:bCs/>
          <w:noProof w:val="0"/>
          <w:sz w:val="24"/>
          <w:szCs w:val="24"/>
        </w:rPr>
        <w:t>2</w:t>
      </w:r>
      <w:r w:rsidRPr="009117B4">
        <w:rPr>
          <w:rFonts w:hint="eastAsia"/>
          <w:bCs/>
          <w:noProof w:val="0"/>
          <w:sz w:val="24"/>
          <w:szCs w:val="24"/>
        </w:rPr>
        <w:t>-</w:t>
      </w:r>
      <w:r>
        <w:rPr>
          <w:bCs/>
          <w:noProof w:val="0"/>
          <w:sz w:val="24"/>
          <w:szCs w:val="24"/>
        </w:rPr>
        <w:t>20</w:t>
      </w:r>
      <w:r w:rsidR="00391253">
        <w:rPr>
          <w:bCs/>
          <w:noProof w:val="0"/>
          <w:sz w:val="24"/>
          <w:szCs w:val="24"/>
        </w:rPr>
        <w:t>07516</w:t>
      </w:r>
      <w:bookmarkStart w:id="0" w:name="_GoBack"/>
      <w:bookmarkEnd w:id="0"/>
    </w:p>
    <w:p w14:paraId="338A431C" w14:textId="77777777" w:rsidR="00C34A2D" w:rsidRPr="00465587" w:rsidRDefault="00C34A2D" w:rsidP="00C34A2D">
      <w:pPr>
        <w:pStyle w:val="Header"/>
        <w:tabs>
          <w:tab w:val="right" w:pos="9639"/>
        </w:tabs>
        <w:rPr>
          <w:rFonts w:eastAsia="SimSun"/>
          <w:b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17</w:t>
      </w:r>
      <w:r w:rsidRPr="006574C0">
        <w:rPr>
          <w:rFonts w:eastAsia="SimSun"/>
          <w:bCs/>
          <w:sz w:val="24"/>
          <w:szCs w:val="24"/>
          <w:lang w:eastAsia="zh-CN"/>
        </w:rPr>
        <w:t xml:space="preserve"> – </w:t>
      </w:r>
      <w:r>
        <w:rPr>
          <w:rFonts w:eastAsia="SimSun"/>
          <w:bCs/>
          <w:sz w:val="24"/>
          <w:szCs w:val="24"/>
          <w:lang w:eastAsia="zh-CN"/>
        </w:rPr>
        <w:t>28</w:t>
      </w:r>
      <w:r w:rsidRPr="006574C0">
        <w:rPr>
          <w:rFonts w:eastAsia="SimSun"/>
          <w:bCs/>
          <w:sz w:val="24"/>
          <w:szCs w:val="24"/>
          <w:lang w:eastAsia="zh-CN"/>
        </w:rPr>
        <w:t xml:space="preserve"> </w:t>
      </w:r>
      <w:r>
        <w:rPr>
          <w:rFonts w:eastAsia="SimSun"/>
          <w:bCs/>
          <w:sz w:val="24"/>
          <w:szCs w:val="24"/>
          <w:lang w:eastAsia="zh-CN"/>
        </w:rPr>
        <w:t>August</w:t>
      </w:r>
      <w:r w:rsidRPr="006574C0">
        <w:rPr>
          <w:rFonts w:eastAsia="SimSun"/>
          <w:bCs/>
          <w:sz w:val="24"/>
          <w:szCs w:val="24"/>
          <w:lang w:eastAsia="zh-CN"/>
        </w:rPr>
        <w:t xml:space="preserve"> 20</w:t>
      </w:r>
      <w:r>
        <w:rPr>
          <w:rFonts w:eastAsia="SimSun"/>
          <w:bCs/>
          <w:sz w:val="24"/>
          <w:szCs w:val="24"/>
          <w:lang w:eastAsia="zh-CN"/>
        </w:rPr>
        <w:t>20</w:t>
      </w:r>
      <w:r w:rsidRPr="009117B4">
        <w:rPr>
          <w:rFonts w:eastAsia="SimSun"/>
          <w:noProof w:val="0"/>
          <w:sz w:val="24"/>
          <w:szCs w:val="24"/>
          <w:lang w:eastAsia="zh-CN"/>
        </w:rPr>
        <w:tab/>
      </w:r>
    </w:p>
    <w:p w14:paraId="5A3D6A21" w14:textId="77777777" w:rsidR="00C34A2D" w:rsidRPr="00B266B0" w:rsidRDefault="00C34A2D" w:rsidP="00C34A2D">
      <w:pPr>
        <w:pStyle w:val="Header"/>
        <w:rPr>
          <w:bCs/>
          <w:noProof w:val="0"/>
          <w:sz w:val="24"/>
        </w:rPr>
      </w:pPr>
    </w:p>
    <w:p w14:paraId="011D4F7B" w14:textId="77777777" w:rsidR="00C34A2D" w:rsidRPr="00B266B0" w:rsidRDefault="00C34A2D" w:rsidP="00C34A2D">
      <w:pPr>
        <w:pStyle w:val="Header"/>
        <w:rPr>
          <w:bCs/>
          <w:noProof w:val="0"/>
          <w:sz w:val="24"/>
        </w:rPr>
      </w:pPr>
    </w:p>
    <w:p w14:paraId="5C7ECCD7" w14:textId="77777777" w:rsidR="00C34A2D" w:rsidRPr="00B266B0" w:rsidRDefault="00C34A2D" w:rsidP="00C34A2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8.13.2</w:t>
      </w:r>
    </w:p>
    <w:p w14:paraId="078545ED" w14:textId="77777777" w:rsidR="00C34A2D" w:rsidRPr="00B266B0" w:rsidRDefault="00C34A2D" w:rsidP="00C34A2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ED850AB" w14:textId="77777777" w:rsidR="00C34A2D" w:rsidRDefault="00C34A2D" w:rsidP="00C34A2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Re-17 SON enhancements scope</w:t>
      </w:r>
    </w:p>
    <w:p w14:paraId="6B9B731B" w14:textId="77777777" w:rsidR="00C34A2D" w:rsidRPr="00B266B0" w:rsidRDefault="00C34A2D" w:rsidP="00C34A2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73A00">
        <w:rPr>
          <w:rFonts w:ascii="Arial" w:hAnsi="Arial" w:cs="Arial"/>
          <w:b/>
          <w:bCs/>
          <w:sz w:val="24"/>
        </w:rPr>
        <w:t>NR_ENDC_SON_MDT_enh-Core - Release 17</w:t>
      </w:r>
    </w:p>
    <w:p w14:paraId="459BBB7C" w14:textId="77777777" w:rsidR="00C34A2D" w:rsidRPr="00B266B0" w:rsidRDefault="00C34A2D" w:rsidP="00C34A2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2745473" w14:textId="77777777" w:rsidR="00C34A2D" w:rsidRPr="006E13D1" w:rsidRDefault="00C34A2D" w:rsidP="00C34A2D">
      <w:pPr>
        <w:pStyle w:val="Heading1"/>
      </w:pPr>
      <w:r w:rsidRPr="006E13D1">
        <w:t>1</w:t>
      </w:r>
      <w:r w:rsidRPr="006E13D1">
        <w:tab/>
      </w:r>
      <w:r>
        <w:t>Introduction</w:t>
      </w:r>
    </w:p>
    <w:p w14:paraId="43D86F6F" w14:textId="77777777" w:rsidR="00C34A2D" w:rsidRDefault="00C34A2D" w:rsidP="00C34A2D">
      <w:r>
        <w:t xml:space="preserve">In RAN #88-e, a new Work Item [1] on enhancement of data collection for SON/MDT in NR was approved. As agreed in RP-201281, the objectives of the work cover </w:t>
      </w:r>
      <w:r>
        <w:rPr>
          <w:bCs/>
          <w:lang w:eastAsia="zh-CN"/>
        </w:rPr>
        <w:t>leftover use cases of Rel-16 and further enhancement of SON</w:t>
      </w:r>
      <w:r>
        <w:rPr>
          <w:lang w:eastAsia="zh-CN"/>
        </w:rPr>
        <w:t>, including Coverage Optimization, RACH Optimization, Successful HO reports</w:t>
      </w:r>
      <w:r>
        <w:t xml:space="preserve">. </w:t>
      </w:r>
    </w:p>
    <w:p w14:paraId="6137BCE2" w14:textId="77777777" w:rsidR="00C34A2D" w:rsidRDefault="00C34A2D" w:rsidP="00C34A2D">
      <w:r>
        <w:t>In this contribution we discuss objectives focus for Rel-17 work on SON enhancements.</w:t>
      </w:r>
    </w:p>
    <w:p w14:paraId="3256067D" w14:textId="77777777" w:rsidR="00C34A2D" w:rsidRDefault="00C34A2D" w:rsidP="00C34A2D">
      <w:pPr>
        <w:pStyle w:val="Heading1"/>
      </w:pPr>
      <w:r>
        <w:t>2</w:t>
      </w:r>
      <w:r w:rsidRPr="006E13D1">
        <w:tab/>
      </w:r>
      <w:r>
        <w:t xml:space="preserve">Enhanced Coverage problem identification </w:t>
      </w:r>
    </w:p>
    <w:p w14:paraId="2943C1D4" w14:textId="77777777" w:rsidR="00C34A2D" w:rsidRDefault="00C34A2D" w:rsidP="00C34A2D">
      <w:pPr>
        <w:pStyle w:val="Heading2"/>
      </w:pPr>
      <w:r>
        <w:t>2.1 Importance of enhanced coverage problem identification</w:t>
      </w:r>
    </w:p>
    <w:p w14:paraId="276FA261" w14:textId="77777777" w:rsidR="00C34A2D" w:rsidRDefault="00C34A2D" w:rsidP="00C34A2D">
      <w:r>
        <w:t xml:space="preserve">NR’s beamforming capability </w:t>
      </w:r>
      <w:r w:rsidRPr="00F86DD3">
        <w:t xml:space="preserve">at the gNB </w:t>
      </w:r>
      <w:r>
        <w:t>with fixed steering directions like grid of beam, it could happen that UL and DL coverage are not balanced in some spatial areas. Different coverage issues require different countermeasures triggered by the self-optimizing means like CCO. But CCO can only react correctly when all relevant information about the coverage problem is collected and available.</w:t>
      </w:r>
    </w:p>
    <w:p w14:paraId="00B53E35" w14:textId="77777777" w:rsidR="00C34A2D" w:rsidRDefault="00C34A2D" w:rsidP="00C34A2D">
      <w:r>
        <w:t>DL coverage issues are repaired with readjustment of the RAN deployment and cell layout in terms of re-adjusting the grid of beams by adapting elevation and azimuth orientation or even recommending layout change by adding new nodes. However, UL coverage requires different measures in order to boost the UL direction. Therefore, it is important to know whether the detected RLF caused by an UL coverage problem is a pure UL coverage problem or a mixed case where also DL fades away.</w:t>
      </w:r>
    </w:p>
    <w:p w14:paraId="442017FF" w14:textId="77777777" w:rsidR="00C34A2D" w:rsidRDefault="00C34A2D" w:rsidP="00C34A2D">
      <w:bookmarkStart w:id="1" w:name="_Hlk47371300"/>
      <w:r w:rsidRPr="00C37730">
        <w:rPr>
          <w:b/>
          <w:bCs/>
        </w:rPr>
        <w:t>Observation</w:t>
      </w:r>
      <w:r>
        <w:rPr>
          <w:b/>
          <w:bCs/>
        </w:rPr>
        <w:t xml:space="preserve"> 1</w:t>
      </w:r>
      <w:r w:rsidRPr="00C37730">
        <w:rPr>
          <w:b/>
          <w:bCs/>
        </w:rPr>
        <w:t>:</w:t>
      </w:r>
      <w:r>
        <w:t xml:space="preserve"> Detected RLF can be caused by an UL coverage problem that can be classified as a pure UL coverage problem or a mixed case where also DL fades away.</w:t>
      </w:r>
    </w:p>
    <w:bookmarkEnd w:id="1"/>
    <w:p w14:paraId="1E4579F1" w14:textId="77777777" w:rsidR="00C34A2D" w:rsidRDefault="00C34A2D" w:rsidP="00C34A2D"/>
    <w:p w14:paraId="6A63CB7E" w14:textId="77777777" w:rsidR="00C34A2D" w:rsidRDefault="00C34A2D" w:rsidP="00C34A2D">
      <w:pPr>
        <w:pStyle w:val="Heading2"/>
      </w:pPr>
      <w:r>
        <w:t>2</w:t>
      </w:r>
      <w:r w:rsidRPr="006E13D1">
        <w:t>.</w:t>
      </w:r>
      <w:r>
        <w:t>2</w:t>
      </w:r>
      <w:r w:rsidRPr="006E13D1">
        <w:tab/>
      </w:r>
      <w:r>
        <w:t>Data provided by RLF and CEF reports</w:t>
      </w:r>
    </w:p>
    <w:p w14:paraId="1182A2C7" w14:textId="77777777" w:rsidR="00C34A2D" w:rsidRPr="00A92443" w:rsidRDefault="00C34A2D" w:rsidP="00C34A2D">
      <w:r>
        <w:t xml:space="preserve">If after the RLF the DL reference signals of the connected cell is still measurable by the UE, it will try to re-establish which will fail and will continue with connection setup attempts which will fail, too, because of missing UL coverage. The failed connection setup attempts will produce a series of </w:t>
      </w:r>
      <w:r w:rsidRPr="00B505FF">
        <w:t>Connection Establishment Failure (CEF) report</w:t>
      </w:r>
      <w:r>
        <w:t>s being stored on UE in addition to the RLF report.</w:t>
      </w:r>
    </w:p>
    <w:p w14:paraId="5BAB6563" w14:textId="77777777" w:rsidR="00C34A2D" w:rsidRDefault="00C34A2D" w:rsidP="00C34A2D">
      <w:r>
        <w:t>Even with getting both the RLF and the CEF report, the network will not be aware of the information about the downlink channel availability or the degree of UL and DL coverage imbalance for the time span between the RLF logging and last CEF occurrence.</w:t>
      </w:r>
    </w:p>
    <w:p w14:paraId="595D708A" w14:textId="77777777" w:rsidR="00C34A2D" w:rsidRDefault="00C34A2D" w:rsidP="00C34A2D">
      <w:r>
        <w:t>RAN2#105bis agreed that RLF report and CEF report can be enhanced in NR for better detection of UL coverage hole issues:</w:t>
      </w:r>
    </w:p>
    <w:p w14:paraId="70B33559" w14:textId="77777777" w:rsidR="00C34A2D" w:rsidRPr="00306C32" w:rsidRDefault="00C34A2D" w:rsidP="00C34A2D">
      <w:pPr>
        <w:pStyle w:val="Doc-text2"/>
        <w:pBdr>
          <w:top w:val="single" w:sz="4" w:space="1" w:color="auto"/>
          <w:left w:val="single" w:sz="4" w:space="4" w:color="auto"/>
          <w:bottom w:val="single" w:sz="4" w:space="1" w:color="auto"/>
          <w:right w:val="single" w:sz="4" w:space="4" w:color="auto"/>
        </w:pBdr>
      </w:pPr>
      <w:r>
        <w:t>Agreements:</w:t>
      </w:r>
    </w:p>
    <w:p w14:paraId="261281A8" w14:textId="77777777" w:rsidR="00C34A2D" w:rsidRDefault="00C34A2D" w:rsidP="00C34A2D">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differentiate </w:t>
      </w:r>
      <w:r w:rsidRPr="00306C32">
        <w:t xml:space="preserve">DL </w:t>
      </w:r>
      <w:r>
        <w:t xml:space="preserve">and UL </w:t>
      </w:r>
      <w:r w:rsidRPr="00306C32">
        <w:t xml:space="preserve">availability after RLF occurrence. </w:t>
      </w:r>
      <w:r>
        <w:t>Solution is FFS.</w:t>
      </w:r>
    </w:p>
    <w:p w14:paraId="2F04DA48" w14:textId="77777777" w:rsidR="00C34A2D" w:rsidRPr="00306C32" w:rsidRDefault="00C34A2D" w:rsidP="00C34A2D">
      <w:pPr>
        <w:pStyle w:val="Doc-text2"/>
        <w:pBdr>
          <w:top w:val="single" w:sz="4" w:space="1" w:color="auto"/>
          <w:left w:val="single" w:sz="4" w:space="4" w:color="auto"/>
          <w:bottom w:val="single" w:sz="4" w:space="1" w:color="auto"/>
          <w:right w:val="single" w:sz="4" w:space="4" w:color="auto"/>
        </w:pBdr>
      </w:pPr>
      <w:r w:rsidRPr="00306C32">
        <w:rPr>
          <w:b/>
        </w:rPr>
        <w:lastRenderedPageBreak/>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6836C43C" w14:textId="77777777" w:rsidR="00C34A2D" w:rsidRDefault="00C34A2D" w:rsidP="00C34A2D">
      <w:r>
        <w:t xml:space="preserve"> </w:t>
      </w:r>
    </w:p>
    <w:p w14:paraId="181327F6" w14:textId="77777777" w:rsidR="00C34A2D" w:rsidRDefault="00C34A2D" w:rsidP="00C34A2D">
      <w:bookmarkStart w:id="2" w:name="_Hlk47371554"/>
      <w:r>
        <w:t xml:space="preserve">Rel-16 TS38.331, defined number of failed connection attempts. </w:t>
      </w:r>
      <w:bookmarkEnd w:id="2"/>
      <w:r>
        <w:t>However, one limitation of the current existing Rel.16 solution results from the fact that o</w:t>
      </w:r>
      <w:r w:rsidRPr="00E60015">
        <w:t xml:space="preserve">nly the last CEF </w:t>
      </w:r>
      <w:r>
        <w:t>is to be</w:t>
      </w:r>
      <w:r w:rsidRPr="00E60015">
        <w:t xml:space="preserve"> recorded in detail, </w:t>
      </w:r>
      <w:r>
        <w:t xml:space="preserve">while only the number of the preceding </w:t>
      </w:r>
      <w:r w:rsidRPr="00E60015">
        <w:t xml:space="preserve">CEFs </w:t>
      </w:r>
      <w:r>
        <w:t>(up to 7) in the same cell are counted: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A2D" w14:paraId="7DF56186"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31F0CD01" w14:textId="77777777" w:rsidR="00C34A2D" w:rsidRDefault="00C34A2D" w:rsidP="009F6E4B">
            <w:pPr>
              <w:pStyle w:val="TAH"/>
              <w:rPr>
                <w:szCs w:val="22"/>
                <w:lang w:val="sv-SE" w:eastAsia="sv-SE"/>
              </w:rPr>
            </w:pPr>
            <w:r>
              <w:rPr>
                <w:i/>
                <w:lang w:val="sv-SE" w:eastAsia="sv-SE"/>
              </w:rPr>
              <w:t>ConnEstFailReport</w:t>
            </w:r>
            <w:r>
              <w:rPr>
                <w:iCs/>
                <w:lang w:val="sv-SE" w:eastAsia="en-GB"/>
              </w:rPr>
              <w:t xml:space="preserve"> field descriptions</w:t>
            </w:r>
          </w:p>
        </w:tc>
      </w:tr>
      <w:tr w:rsidR="00C34A2D" w14:paraId="5657F948"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49AB3A6E" w14:textId="77777777" w:rsidR="00C34A2D" w:rsidRDefault="00C34A2D" w:rsidP="009F6E4B">
            <w:pPr>
              <w:pStyle w:val="TAL"/>
              <w:rPr>
                <w:b/>
                <w:i/>
                <w:lang w:val="sv-SE" w:eastAsia="ko-KR"/>
              </w:rPr>
            </w:pPr>
            <w:r>
              <w:rPr>
                <w:b/>
                <w:i/>
                <w:lang w:val="sv-SE" w:eastAsia="ko-KR"/>
              </w:rPr>
              <w:t>numberOfConnFail</w:t>
            </w:r>
          </w:p>
          <w:p w14:paraId="48ED6567" w14:textId="77777777" w:rsidR="00C34A2D" w:rsidRDefault="00C34A2D" w:rsidP="009F6E4B">
            <w:pPr>
              <w:pStyle w:val="TAL"/>
              <w:rPr>
                <w:b/>
                <w:i/>
                <w:lang w:val="sv-SE" w:eastAsia="sv-SE"/>
              </w:rPr>
            </w:pPr>
            <w:r>
              <w:t xml:space="preserve">This field is used to indicate the latest number of consecutive failed RRCSetup or RRCResume procedures </w:t>
            </w:r>
            <w:r w:rsidRPr="005D1974">
              <w:rPr>
                <w:highlight w:val="yellow"/>
              </w:rPr>
              <w:t>in the same cell</w:t>
            </w:r>
            <w:r>
              <w:t xml:space="preserve"> independent of RRC state transition.</w:t>
            </w:r>
          </w:p>
        </w:tc>
      </w:tr>
    </w:tbl>
    <w:p w14:paraId="08032955" w14:textId="77777777" w:rsidR="00C34A2D" w:rsidRDefault="00C34A2D" w:rsidP="00C34A2D"/>
    <w:p w14:paraId="7C55641D" w14:textId="339AF3A0" w:rsidR="00C34A2D" w:rsidRDefault="00C34A2D" w:rsidP="00C34A2D">
      <w:r>
        <w:t xml:space="preserve">In principle, DL coverage information can be derived from </w:t>
      </w:r>
      <w:r w:rsidRPr="009B2D04">
        <w:rPr>
          <w:i/>
          <w:iCs/>
        </w:rPr>
        <w:t>measResultLastServCell-r16</w:t>
      </w:r>
      <w:r>
        <w:t xml:space="preserve"> and </w:t>
      </w:r>
      <w:r w:rsidRPr="009B2D04">
        <w:rPr>
          <w:i/>
          <w:iCs/>
        </w:rPr>
        <w:t>measResultNeigCells-r16</w:t>
      </w:r>
      <w:r>
        <w:t xml:space="preserve"> documented in the RLF report and from the last recorded CEF containing also </w:t>
      </w:r>
      <w:r w:rsidRPr="009B2D04">
        <w:rPr>
          <w:i/>
          <w:iCs/>
        </w:rPr>
        <w:t>measResultNeigCells-r16</w:t>
      </w:r>
      <w:r>
        <w:t xml:space="preserve"> information. Only for very seldom and unlikely case when the neighbour measurement list of the CEF report contains a signal strength measurement from last serving cell (which is identical with </w:t>
      </w:r>
      <w:r w:rsidRPr="009B2D04">
        <w:rPr>
          <w:i/>
          <w:iCs/>
        </w:rPr>
        <w:t>failedPCellId-r16</w:t>
      </w:r>
      <w:r>
        <w:t xml:space="preserve">) listed in the RLF report, it could be concluded that DL was available. But normally there is no measurement of last serving cell where RLF occurred in the CEF </w:t>
      </w:r>
      <w:r w:rsidRPr="009B2D04">
        <w:rPr>
          <w:i/>
          <w:iCs/>
        </w:rPr>
        <w:t>measResultNeigCells-r16</w:t>
      </w:r>
      <w:r>
        <w:t xml:space="preserve"> data field and, therefore, it is unclear if and/or when DL coverage also faded away during UL outage.</w:t>
      </w:r>
    </w:p>
    <w:p w14:paraId="72EE9C40" w14:textId="77777777" w:rsidR="00C34A2D" w:rsidRPr="005D1974" w:rsidRDefault="00C34A2D" w:rsidP="00C34A2D">
      <w:pPr>
        <w:rPr>
          <w:b/>
          <w:bCs/>
        </w:rPr>
      </w:pPr>
      <w:r w:rsidRPr="005D1974">
        <w:rPr>
          <w:b/>
          <w:bCs/>
        </w:rPr>
        <w:t xml:space="preserve">Observation </w:t>
      </w:r>
      <w:r>
        <w:rPr>
          <w:b/>
          <w:bCs/>
        </w:rPr>
        <w:t>2</w:t>
      </w:r>
      <w:r w:rsidRPr="005D1974">
        <w:rPr>
          <w:b/>
          <w:bCs/>
        </w:rPr>
        <w:t xml:space="preserve">: </w:t>
      </w:r>
      <w:r w:rsidRPr="00A0582B">
        <w:t xml:space="preserve">If measResultNeigCells-r16 does not contain a measurement of RLF’s </w:t>
      </w:r>
      <w:r w:rsidRPr="009B2D04">
        <w:rPr>
          <w:i/>
          <w:iCs/>
        </w:rPr>
        <w:t>failedPCellId-r16</w:t>
      </w:r>
      <w:r w:rsidRPr="00A0582B">
        <w:t xml:space="preserve"> (last serving cell), it is not clear if and when DL coverage faded away during UL outage.</w:t>
      </w:r>
    </w:p>
    <w:p w14:paraId="46ED3CDC" w14:textId="77777777" w:rsidR="00C34A2D" w:rsidRPr="0071179E" w:rsidRDefault="00C34A2D" w:rsidP="00C34A2D">
      <w:pPr>
        <w:pStyle w:val="00BodyText"/>
        <w:spacing w:after="0"/>
        <w:rPr>
          <w:rFonts w:ascii="Times New Roman" w:eastAsia="DengXian" w:hAnsi="Times New Roman"/>
          <w:b/>
          <w:lang w:eastAsia="zh-CN"/>
        </w:rPr>
      </w:pPr>
    </w:p>
    <w:p w14:paraId="16449645" w14:textId="23596568" w:rsidR="00C34A2D" w:rsidRDefault="00C34A2D" w:rsidP="00C34A2D">
      <w:r>
        <w:t xml:space="preserve">Another newly introduced IE to the RLF report called </w:t>
      </w:r>
      <w:r w:rsidRPr="009B2D04">
        <w:rPr>
          <w:i/>
          <w:iCs/>
        </w:rPr>
        <w:t>noSuitableCellFound-r16</w:t>
      </w:r>
      <w:r>
        <w:t xml:space="preserve"> will not be able to provide sufficient information about availability of the DL connectivity during UL coverage outage, i.e. between the UL coverage caused RLF and the latest recorded CEF reports, since its setting is based on T311expiry, i.e. re-establishment phase expires without detecting any suitable reference signal.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A2D" w14:paraId="6A2904E9"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6045A071" w14:textId="77777777" w:rsidR="00C34A2D" w:rsidRDefault="00C34A2D" w:rsidP="009F6E4B">
            <w:pPr>
              <w:pStyle w:val="TAH"/>
              <w:rPr>
                <w:szCs w:val="22"/>
                <w:lang w:val="sv-SE" w:eastAsia="sv-SE"/>
              </w:rPr>
            </w:pPr>
            <w:r>
              <w:rPr>
                <w:i/>
                <w:iCs/>
                <w:lang w:val="sv-SE" w:eastAsia="ko-KR"/>
              </w:rPr>
              <w:t>RLF-Report</w:t>
            </w:r>
            <w:r>
              <w:rPr>
                <w:iCs/>
                <w:lang w:val="sv-SE" w:eastAsia="en-GB"/>
              </w:rPr>
              <w:t xml:space="preserve"> field descriptions</w:t>
            </w:r>
          </w:p>
        </w:tc>
      </w:tr>
      <w:tr w:rsidR="00C34A2D" w14:paraId="545513E3" w14:textId="77777777" w:rsidTr="009F6E4B">
        <w:tc>
          <w:tcPr>
            <w:tcW w:w="5000" w:type="pct"/>
            <w:tcBorders>
              <w:top w:val="single" w:sz="4" w:space="0" w:color="auto"/>
              <w:left w:val="single" w:sz="4" w:space="0" w:color="auto"/>
              <w:bottom w:val="single" w:sz="4" w:space="0" w:color="auto"/>
              <w:right w:val="single" w:sz="4" w:space="0" w:color="auto"/>
            </w:tcBorders>
            <w:hideMark/>
          </w:tcPr>
          <w:p w14:paraId="42AE5422" w14:textId="77777777" w:rsidR="00C34A2D" w:rsidRDefault="00C34A2D" w:rsidP="009F6E4B">
            <w:pPr>
              <w:pStyle w:val="TAL"/>
              <w:rPr>
                <w:b/>
                <w:i/>
                <w:lang w:val="sv-SE" w:eastAsia="ko-KR"/>
              </w:rPr>
            </w:pPr>
            <w:r>
              <w:rPr>
                <w:b/>
                <w:i/>
                <w:lang w:val="sv-SE" w:eastAsia="ko-KR"/>
              </w:rPr>
              <w:t>noSuitableCellFound</w:t>
            </w:r>
          </w:p>
          <w:p w14:paraId="34DE6F00" w14:textId="77777777" w:rsidR="00C34A2D" w:rsidRDefault="00C34A2D" w:rsidP="009F6E4B">
            <w:pPr>
              <w:pStyle w:val="TAL"/>
              <w:rPr>
                <w:b/>
                <w:i/>
                <w:lang w:val="sv-SE" w:eastAsia="ko-KR"/>
              </w:rPr>
            </w:pPr>
            <w:r>
              <w:rPr>
                <w:bCs/>
                <w:iCs/>
                <w:lang w:val="sv-SE" w:eastAsia="ko-KR"/>
              </w:rPr>
              <w:t>This field is set by the UE when the T311 expires.</w:t>
            </w:r>
          </w:p>
        </w:tc>
      </w:tr>
    </w:tbl>
    <w:p w14:paraId="5EE8D0D7" w14:textId="77777777" w:rsidR="00C34A2D" w:rsidRDefault="00C34A2D" w:rsidP="00C34A2D"/>
    <w:p w14:paraId="24A0BF18" w14:textId="48300B62" w:rsidR="00C34A2D" w:rsidRDefault="00C34A2D" w:rsidP="00C34A2D">
      <w:r>
        <w:t xml:space="preserve">Immediately after RLF declaration with ConnectionFailureType </w:t>
      </w:r>
      <w:r w:rsidRPr="009B2D04">
        <w:rPr>
          <w:i/>
          <w:iCs/>
        </w:rPr>
        <w:t>rlc-MaxNumRetx</w:t>
      </w:r>
      <w:r>
        <w:t>, this case is very unlikely, but would indicate a rather balanced UL/DL coverage problem. Missing DL coverage prevents also from further connection establishment attempts. This case would be identified as DL coverage issue and treated as such.</w:t>
      </w:r>
    </w:p>
    <w:p w14:paraId="45CFC047" w14:textId="222AA640" w:rsidR="00C34A2D" w:rsidRDefault="00C34A2D" w:rsidP="00C34A2D">
      <w:pPr>
        <w:pStyle w:val="00BodyText"/>
        <w:spacing w:after="180"/>
        <w:rPr>
          <w:rFonts w:ascii="Times New Roman" w:eastAsia="DengXian" w:hAnsi="Times New Roman"/>
          <w:b/>
          <w:sz w:val="20"/>
          <w:lang w:eastAsia="zh-CN"/>
        </w:rPr>
      </w:pPr>
      <w:r w:rsidRPr="005D1974">
        <w:rPr>
          <w:rFonts w:ascii="Times New Roman" w:eastAsia="DengXian" w:hAnsi="Times New Roman"/>
          <w:b/>
          <w:sz w:val="20"/>
          <w:lang w:eastAsia="zh-CN"/>
        </w:rPr>
        <w:t xml:space="preserve">Observation </w:t>
      </w:r>
      <w:r>
        <w:rPr>
          <w:rFonts w:ascii="Times New Roman" w:eastAsia="DengXian" w:hAnsi="Times New Roman"/>
          <w:b/>
          <w:sz w:val="20"/>
          <w:lang w:eastAsia="zh-CN"/>
        </w:rPr>
        <w:t>3</w:t>
      </w:r>
      <w:r w:rsidRPr="005D1974">
        <w:rPr>
          <w:rFonts w:ascii="Times New Roman" w:eastAsia="DengXian" w:hAnsi="Times New Roman"/>
          <w:b/>
          <w:sz w:val="20"/>
          <w:lang w:eastAsia="zh-CN"/>
        </w:rPr>
        <w:t xml:space="preserve">: </w:t>
      </w:r>
      <w:r w:rsidRPr="00A0582B">
        <w:rPr>
          <w:rFonts w:ascii="Times New Roman" w:eastAsia="DengXian" w:hAnsi="Times New Roman"/>
          <w:bCs/>
          <w:sz w:val="20"/>
          <w:lang w:eastAsia="zh-CN"/>
        </w:rPr>
        <w:t xml:space="preserve">The IE </w:t>
      </w:r>
      <w:r w:rsidRPr="009B2D04">
        <w:rPr>
          <w:rFonts w:ascii="Times New Roman" w:eastAsia="DengXian" w:hAnsi="Times New Roman"/>
          <w:bCs/>
          <w:i/>
          <w:iCs/>
          <w:sz w:val="20"/>
          <w:lang w:eastAsia="zh-CN"/>
        </w:rPr>
        <w:t>noSuitableCellFound</w:t>
      </w:r>
      <w:r w:rsidRPr="00A0582B">
        <w:rPr>
          <w:rFonts w:ascii="Times New Roman" w:eastAsia="DengXian" w:hAnsi="Times New Roman"/>
          <w:bCs/>
          <w:sz w:val="20"/>
          <w:lang w:eastAsia="zh-CN"/>
        </w:rPr>
        <w:t xml:space="preserve"> in the RLF report indicates a DL coverage issue during re-establishment phase (T311). It is very unlikely that this IE is set “true” in combination with connectionFailureType </w:t>
      </w:r>
      <w:r w:rsidRPr="009B2D04">
        <w:rPr>
          <w:rFonts w:ascii="Times New Roman" w:eastAsia="DengXian" w:hAnsi="Times New Roman"/>
          <w:bCs/>
          <w:i/>
          <w:iCs/>
          <w:sz w:val="20"/>
          <w:lang w:eastAsia="zh-CN"/>
        </w:rPr>
        <w:t>rlc-MaxNumRetx</w:t>
      </w:r>
      <w:r w:rsidRPr="00A0582B">
        <w:rPr>
          <w:rFonts w:ascii="Times New Roman" w:eastAsia="DengXian" w:hAnsi="Times New Roman"/>
          <w:bCs/>
          <w:sz w:val="20"/>
          <w:lang w:eastAsia="zh-CN"/>
        </w:rPr>
        <w:t>, and DL coverage issue can be seen as coherent with UL coverage issue. I.e. RLF will be treated as DL coverage issue.</w:t>
      </w:r>
    </w:p>
    <w:p w14:paraId="4E104559" w14:textId="77777777" w:rsidR="00C34A2D" w:rsidRDefault="00C34A2D" w:rsidP="00C34A2D">
      <w:pPr>
        <w:pStyle w:val="Heading2"/>
      </w:pPr>
      <w:r>
        <w:t>2</w:t>
      </w:r>
      <w:r w:rsidRPr="006E13D1">
        <w:t>.</w:t>
      </w:r>
      <w:r>
        <w:t>3</w:t>
      </w:r>
      <w:r w:rsidRPr="006E13D1">
        <w:tab/>
      </w:r>
      <w:r>
        <w:t>Enhancements scope RLF and CEF reports</w:t>
      </w:r>
    </w:p>
    <w:p w14:paraId="61415433" w14:textId="77777777" w:rsidR="00C34A2D" w:rsidRDefault="00C34A2D" w:rsidP="00C34A2D">
      <w:r>
        <w:fldChar w:fldCharType="begin"/>
      </w:r>
      <w:r>
        <w:instrText xml:space="preserve"> REF _Ref46741701 \h </w:instrText>
      </w:r>
      <w:r>
        <w:fldChar w:fldCharType="separate"/>
      </w:r>
      <w:r>
        <w:t xml:space="preserve">Figure </w:t>
      </w:r>
      <w:r>
        <w:rPr>
          <w:noProof/>
        </w:rPr>
        <w:t>1</w:t>
      </w:r>
      <w:r>
        <w:fldChar w:fldCharType="end"/>
      </w:r>
      <w:r>
        <w:t xml:space="preserve"> shows an example case where the information provided by RLF and CEF reports is not enough to determine if the coverage hole was due to downlink, uplink or both failing. In this example UL connectivity is lost first. Since DL connectivity is still there, UE tries to re-establish, but it fails. From CEF report we can see that DL was available at the time of CEF2. However, since CEF report information is overwritten in the case of new CEF we don’t have any knowledge whether CEF1 ever took place. In this case the terminal would have known that downlink was available while uplink was missing at the time of CEF1.</w:t>
      </w:r>
    </w:p>
    <w:p w14:paraId="224825CF" w14:textId="77777777" w:rsidR="00C34A2D" w:rsidRDefault="00C34A2D" w:rsidP="00C34A2D">
      <w:pPr>
        <w:jc w:val="center"/>
      </w:pPr>
      <w:r>
        <w:rPr>
          <w:noProof/>
          <w:lang w:val="en-US"/>
        </w:rPr>
        <mc:AlternateContent>
          <mc:Choice Requires="wpg">
            <w:drawing>
              <wp:inline distT="0" distB="0" distL="0" distR="0" wp14:anchorId="2DEB7364" wp14:editId="3CB6869D">
                <wp:extent cx="4622400" cy="1083600"/>
                <wp:effectExtent l="0" t="0" r="102235" b="2540"/>
                <wp:docPr id="68" name="Group 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622400" cy="1083600"/>
                          <a:chOff x="-86257" y="0"/>
                          <a:chExt cx="4623295" cy="1083934"/>
                        </a:xfrm>
                      </wpg:grpSpPr>
                      <wps:wsp>
                        <wps:cNvPr id="6" name="Rectangle 6"/>
                        <wps:cNvSpPr/>
                        <wps:spPr>
                          <a:xfrm>
                            <a:off x="196381" y="343667"/>
                            <a:ext cx="822695" cy="210185"/>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C09E78" w14:textId="77777777" w:rsidR="00C34A2D" w:rsidRPr="0081379C" w:rsidRDefault="00C34A2D" w:rsidP="00C34A2D">
                              <w:pPr>
                                <w:spacing w:after="0"/>
                                <w:rPr>
                                  <w:sz w:val="18"/>
                                  <w:lang w:val="de-DE"/>
                                </w:rPr>
                              </w:pPr>
                              <w:r>
                                <w:rPr>
                                  <w:sz w:val="18"/>
                                  <w:lang w:val="de-DE"/>
                                </w:rPr>
                                <w:t>U</w:t>
                              </w:r>
                              <w:r w:rsidRPr="0081379C">
                                <w:rPr>
                                  <w:sz w:val="18"/>
                                  <w:lang w:val="de-DE"/>
                                </w:rPr>
                                <w:t>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89212" y="797645"/>
                            <a:ext cx="272037" cy="184025"/>
                          </a:xfrm>
                          <a:prstGeom prst="rect">
                            <a:avLst/>
                          </a:prstGeom>
                          <a:noFill/>
                          <a:ln w="6350">
                            <a:noFill/>
                          </a:ln>
                        </wps:spPr>
                        <wps:txbx>
                          <w:txbxContent>
                            <w:p w14:paraId="358C59A1" w14:textId="77777777" w:rsidR="00C34A2D" w:rsidRPr="00DB75A2" w:rsidRDefault="00C34A2D" w:rsidP="00C34A2D">
                              <w:pPr>
                                <w:rPr>
                                  <w:lang w:val="de-DE"/>
                                </w:rPr>
                              </w:pPr>
                              <w:r>
                                <w:rPr>
                                  <w:lang w:val="de-DE"/>
                                </w:rPr>
                                <w:t>RLF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a:off x="1018728"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1251930" y="135012"/>
                            <a:ext cx="1194640" cy="210428"/>
                          </a:xfrm>
                          <a:prstGeom prst="rect">
                            <a:avLst/>
                          </a:prstGeom>
                          <a:pattFill prst="wd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574EE0" w14:textId="77777777" w:rsidR="00C34A2D" w:rsidRPr="00DB75A2" w:rsidRDefault="00C34A2D" w:rsidP="00C34A2D">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Straight Connector 61"/>
                        <wps:cNvCnPr/>
                        <wps:spPr>
                          <a:xfrm>
                            <a:off x="2424081" y="6137"/>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a:off x="2773885" y="349804"/>
                            <a:ext cx="1250765" cy="212090"/>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79DBF8" w14:textId="77777777" w:rsidR="00C34A2D" w:rsidRDefault="00C34A2D" w:rsidP="00C34A2D">
                              <w:pPr>
                                <w:spacing w:after="0"/>
                                <w:jc w:val="center"/>
                              </w:pPr>
                              <w:r>
                                <w:rPr>
                                  <w:sz w:val="18"/>
                                  <w:lang w:val="de-DE"/>
                                </w:rPr>
                                <w:t>U</w:t>
                              </w:r>
                              <w:r w:rsidRPr="0081379C">
                                <w:rPr>
                                  <w:sz w:val="18"/>
                                  <w:lang w:val="de-DE"/>
                                </w:rPr>
                                <w:t>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Straight Connector 62"/>
                        <wps:cNvCnPr/>
                        <wps:spPr>
                          <a:xfrm>
                            <a:off x="2773885"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196381" y="135012"/>
                            <a:ext cx="1101725"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F85E7B" w14:textId="77777777" w:rsidR="00C34A2D" w:rsidRPr="0081379C" w:rsidRDefault="00C34A2D" w:rsidP="00C34A2D">
                              <w:pPr>
                                <w:spacing w:after="0"/>
                                <w:rPr>
                                  <w:sz w:val="18"/>
                                  <w:lang w:val="de-DE"/>
                                </w:rPr>
                              </w:pPr>
                              <w:r w:rsidRPr="0081379C">
                                <w:rPr>
                                  <w:sz w:val="18"/>
                                  <w:lang w:val="de-DE"/>
                                </w:rPr>
                                <w:t>DL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381122" y="135012"/>
                            <a:ext cx="1644778"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4D8706" w14:textId="77777777" w:rsidR="00C34A2D" w:rsidRDefault="00C34A2D" w:rsidP="00C34A2D">
                              <w:pPr>
                                <w:spacing w:after="0"/>
                                <w:jc w:val="center"/>
                              </w:pPr>
                              <w:r w:rsidRPr="0081379C">
                                <w:rPr>
                                  <w:sz w:val="18"/>
                                  <w:lang w:val="de-DE"/>
                                </w:rPr>
                                <w:t>DL available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94889" y="349804"/>
                            <a:ext cx="1086233" cy="210185"/>
                          </a:xfrm>
                          <a:prstGeom prst="rect">
                            <a:avLst/>
                          </a:prstGeom>
                          <a:pattFill prst="wdUpDiag">
                            <a:fgClr>
                              <a:schemeClr val="accent6"/>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41D20F" w14:textId="77777777" w:rsidR="00C34A2D" w:rsidRPr="00DB75A2" w:rsidRDefault="00C34A2D" w:rsidP="00C34A2D">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1301026" y="0"/>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607554"/>
                            <a:ext cx="4537038" cy="0"/>
                          </a:xfrm>
                          <a:prstGeom prst="straightConnector1">
                            <a:avLst/>
                          </a:prstGeom>
                          <a:ln w="1905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285677" y="401525"/>
                            <a:ext cx="251248" cy="160046"/>
                          </a:xfrm>
                          <a:prstGeom prst="rect">
                            <a:avLst/>
                          </a:prstGeom>
                          <a:noFill/>
                          <a:ln w="6350">
                            <a:noFill/>
                          </a:ln>
                        </wps:spPr>
                        <wps:txbx>
                          <w:txbxContent>
                            <w:p w14:paraId="6D248454" w14:textId="77777777" w:rsidR="00C34A2D" w:rsidRPr="00DB75A2" w:rsidRDefault="00C34A2D" w:rsidP="00C34A2D">
                              <w:pPr>
                                <w:rPr>
                                  <w:lang w:val="de-DE"/>
                                </w:rPr>
                              </w:pPr>
                              <w:r>
                                <w:rPr>
                                  <w:lang w:val="de-DE"/>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Straight Connector 60"/>
                        <wps:cNvCnPr/>
                        <wps:spPr>
                          <a:xfrm>
                            <a:off x="1822663" y="0"/>
                            <a:ext cx="0" cy="799465"/>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1116918" y="783579"/>
                            <a:ext cx="455930" cy="300355"/>
                          </a:xfrm>
                          <a:prstGeom prst="rect">
                            <a:avLst/>
                          </a:prstGeom>
                          <a:noFill/>
                          <a:ln w="6350">
                            <a:noFill/>
                          </a:ln>
                        </wps:spPr>
                        <wps:txbx>
                          <w:txbxContent>
                            <w:p w14:paraId="2CF58686" w14:textId="77777777" w:rsidR="00C34A2D" w:rsidRPr="00DB75A2" w:rsidRDefault="00C34A2D" w:rsidP="00C34A2D">
                              <w:pPr>
                                <w:jc w:val="center"/>
                                <w:rPr>
                                  <w:lang w:val="de-DE"/>
                                </w:rPr>
                              </w:pPr>
                              <w:r>
                                <w:rPr>
                                  <w:lang w:val="de-DE"/>
                                </w:rPr>
                                <w:t>Re-est. attempt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5" name="Text Box 65"/>
                        <wps:cNvSpPr txBox="1"/>
                        <wps:spPr>
                          <a:xfrm>
                            <a:off x="1627049" y="797631"/>
                            <a:ext cx="366918" cy="191694"/>
                          </a:xfrm>
                          <a:prstGeom prst="rect">
                            <a:avLst/>
                          </a:prstGeom>
                          <a:noFill/>
                          <a:ln w="6350">
                            <a:noFill/>
                          </a:ln>
                        </wps:spPr>
                        <wps:txbx>
                          <w:txbxContent>
                            <w:p w14:paraId="62368DD5" w14:textId="77777777" w:rsidR="00C34A2D" w:rsidRPr="00DB75A2" w:rsidRDefault="00C34A2D" w:rsidP="00C34A2D">
                              <w:pPr>
                                <w:jc w:val="center"/>
                                <w:rPr>
                                  <w:lang w:val="de-DE"/>
                                </w:rPr>
                              </w:pPr>
                              <w:r>
                                <w:rPr>
                                  <w:lang w:val="de-DE"/>
                                </w:rPr>
                                <w:t>CEF1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2248787" y="797617"/>
                            <a:ext cx="355939" cy="177324"/>
                          </a:xfrm>
                          <a:prstGeom prst="rect">
                            <a:avLst/>
                          </a:prstGeom>
                          <a:noFill/>
                          <a:ln w="6350">
                            <a:noFill/>
                          </a:ln>
                        </wps:spPr>
                        <wps:txbx>
                          <w:txbxContent>
                            <w:p w14:paraId="61EC0556" w14:textId="77777777" w:rsidR="00C34A2D" w:rsidRPr="00DB75A2" w:rsidRDefault="00C34A2D" w:rsidP="00C34A2D">
                              <w:pPr>
                                <w:jc w:val="center"/>
                                <w:rPr>
                                  <w:lang w:val="de-DE"/>
                                </w:rPr>
                              </w:pPr>
                              <w:r>
                                <w:rPr>
                                  <w:lang w:val="de-DE"/>
                                </w:rPr>
                                <w:t>CEF2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Text Box 67"/>
                        <wps:cNvSpPr txBox="1"/>
                        <wps:spPr>
                          <a:xfrm>
                            <a:off x="2546255" y="772360"/>
                            <a:ext cx="455930" cy="310949"/>
                          </a:xfrm>
                          <a:prstGeom prst="rect">
                            <a:avLst/>
                          </a:prstGeom>
                          <a:noFill/>
                          <a:ln w="6350">
                            <a:noFill/>
                          </a:ln>
                        </wps:spPr>
                        <wps:txbx>
                          <w:txbxContent>
                            <w:p w14:paraId="36958FBB" w14:textId="77777777" w:rsidR="00C34A2D" w:rsidRPr="00DB75A2" w:rsidRDefault="00C34A2D" w:rsidP="00C34A2D">
                              <w:pPr>
                                <w:jc w:val="center"/>
                                <w:rPr>
                                  <w:lang w:val="de-DE"/>
                                </w:rPr>
                              </w:pPr>
                              <w:r>
                                <w:rPr>
                                  <w:lang w:val="de-DE"/>
                                </w:rPr>
                                <w:t>Re-conn.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Rectangle 69"/>
                        <wps:cNvSpPr/>
                        <wps:spPr>
                          <a:xfrm>
                            <a:off x="1765134" y="133190"/>
                            <a:ext cx="228826" cy="2104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B7CA75" w14:textId="77777777" w:rsidR="00C34A2D" w:rsidRPr="002A0646" w:rsidRDefault="00C34A2D" w:rsidP="00C34A2D">
                              <w:pPr>
                                <w:spacing w:after="0"/>
                                <w:jc w:val="center"/>
                                <w:rPr>
                                  <w:sz w:val="14"/>
                                  <w:lang w:val="de-DE"/>
                                </w:rPr>
                              </w:pPr>
                              <w:r w:rsidRPr="002A0646">
                                <w:rPr>
                                  <w:sz w:val="14"/>
                                  <w:lang w:val="de-DE"/>
                                </w:rPr>
                                <w:t>DL av.</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 name="Text Box 70"/>
                        <wps:cNvSpPr txBox="1"/>
                        <wps:spPr>
                          <a:xfrm>
                            <a:off x="-86257" y="772064"/>
                            <a:ext cx="399011" cy="178286"/>
                          </a:xfrm>
                          <a:prstGeom prst="rect">
                            <a:avLst/>
                          </a:prstGeom>
                          <a:noFill/>
                          <a:ln w="6350">
                            <a:noFill/>
                          </a:ln>
                        </wps:spPr>
                        <wps:txbx>
                          <w:txbxContent>
                            <w:p w14:paraId="7FDEB5F4" w14:textId="77777777" w:rsidR="00C34A2D" w:rsidRPr="00DB75A2" w:rsidRDefault="00C34A2D" w:rsidP="00C34A2D">
                              <w:pPr>
                                <w:jc w:val="center"/>
                                <w:rPr>
                                  <w:lang w:val="de-DE"/>
                                </w:rPr>
                              </w:pPr>
                              <w:r>
                                <w:rPr>
                                  <w:lang w:val="de-DE"/>
                                </w:rPr>
                                <w:t>Event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Straight Connector 71"/>
                        <wps:cNvCnPr/>
                        <wps:spPr>
                          <a:xfrm>
                            <a:off x="110330" y="6134"/>
                            <a:ext cx="22" cy="799861"/>
                          </a:xfrm>
                          <a:prstGeom prst="line">
                            <a:avLst/>
                          </a:prstGeom>
                          <a:ln w="19050">
                            <a:solidFill>
                              <a:schemeClr val="tx1"/>
                            </a:solidFill>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DEB7364" id="Group 68" o:spid="_x0000_s1026" style="width:363.95pt;height:85.3pt;mso-position-horizontal-relative:char;mso-position-vertical-relative:line" coordorigin="-862" coordsize="46232,10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">
                <o:lock v:ext="edit" aspectratio="t"/>
                <v:rect id="Rectangle 6" o:spid="_x0000_s1027" style="position:absolute;left:1963;top:3436;width:8227;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" fillcolor="#70ad47 [3209]" strokecolor="#1f4d78 [1604]" strokeweight="1pt">
                  <v:textbox>
                    <w:txbxContent>
                      <w:p w14:paraId="61C09E78" w14:textId="77777777" w:rsidR="00C34A2D" w:rsidRPr="0081379C" w:rsidRDefault="00C34A2D" w:rsidP="00C34A2D">
                        <w:pPr>
                          <w:spacing w:after="0"/>
                          <w:rPr>
                            <w:sz w:val="18"/>
                            <w:lang w:val="de-DE"/>
                          </w:rPr>
                        </w:pPr>
                        <w:r>
                          <w:rPr>
                            <w:sz w:val="18"/>
                            <w:lang w:val="de-DE"/>
                          </w:rPr>
                          <w:t>U</w:t>
                        </w:r>
                        <w:r w:rsidRPr="0081379C">
                          <w:rPr>
                            <w:sz w:val="18"/>
                            <w:lang w:val="de-DE"/>
                          </w:rPr>
                          <w:t>L available</w:t>
                        </w:r>
                      </w:p>
                    </w:txbxContent>
                  </v:textbox>
                </v:rect>
                <v:shapetype id="_x0000_t202" coordsize="21600,21600" o:spt="202" path="m,l,21600r21600,l21600,xe">
                  <v:stroke joinstyle="miter"/>
                  <v:path gradientshapeok="t" o:connecttype="rect"/>
                </v:shapetype>
                <v:shape id="Text Box 63" o:spid="_x0000_s1028" type="#_x0000_t202" style="position:absolute;left:8892;top:7976;width:2720;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358C59A1" w14:textId="77777777" w:rsidR="00C34A2D" w:rsidRPr="00DB75A2" w:rsidRDefault="00C34A2D" w:rsidP="00C34A2D">
                        <w:pPr>
                          <w:rPr>
                            <w:lang w:val="de-DE"/>
                          </w:rPr>
                        </w:pPr>
                        <w:r>
                          <w:rPr>
                            <w:lang w:val="de-DE"/>
                          </w:rPr>
                          <w:t>RLF</w:t>
                        </w:r>
                      </w:p>
                    </w:txbxContent>
                  </v:textbox>
                </v:shape>
                <v:line id="Straight Connector 14" o:spid="_x0000_s1029" style="position:absolute;visibility:visible;mso-wrap-style:square" from="10187,0" to="10187,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" strokecolor="black [3213]" strokeweight="1.5pt">
                  <v:stroke endarrow="open" joinstyle="miter"/>
                </v:line>
                <v:rect id="Rectangle 9" o:spid="_x0000_s1030" style="position:absolute;left:12519;top:1350;width:11946;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" fillcolor="#5b9bd5 [3204]" stroked="f" strokeweight="1pt">
                  <v:fill r:id="rId13" o:title="" color2="white [3212]" type="pattern"/>
                  <v:textbox>
                    <w:txbxContent>
                      <w:p w14:paraId="64574EE0" w14:textId="77777777" w:rsidR="00C34A2D" w:rsidRPr="00DB75A2" w:rsidRDefault="00C34A2D" w:rsidP="00C34A2D">
                        <w:pPr>
                          <w:spacing w:after="0"/>
                          <w:jc w:val="center"/>
                          <w:rPr>
                            <w:color w:val="000000" w:themeColor="text1"/>
                            <w:sz w:val="18"/>
                            <w:lang w:val="de-DE"/>
                          </w:rPr>
                        </w:pPr>
                        <w:r w:rsidRPr="00DB75A2">
                          <w:rPr>
                            <w:color w:val="000000" w:themeColor="text1"/>
                            <w:sz w:val="18"/>
                            <w:lang w:val="de-DE"/>
                          </w:rPr>
                          <w:t>DL</w:t>
                        </w:r>
                        <w:r>
                          <w:rPr>
                            <w:color w:val="000000" w:themeColor="text1"/>
                            <w:sz w:val="18"/>
                            <w:lang w:val="de-DE"/>
                          </w:rPr>
                          <w:t>?              DL?</w:t>
                        </w:r>
                      </w:p>
                    </w:txbxContent>
                  </v:textbox>
                </v:rect>
                <v:line id="Straight Connector 61" o:spid="_x0000_s1031" style="position:absolute;visibility:visible;mso-wrap-style:square" from="24240,61" to="24240,8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" strokecolor="black [3213]" strokeweight="1.5pt">
                  <v:stroke endarrow="open" joinstyle="miter"/>
                </v:line>
                <v:rect id="Rectangle 8" o:spid="_x0000_s1032" style="position:absolute;left:27738;top:3498;width:12508;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" fillcolor="#70ad47 [3209]" strokecolor="#1f4d78 [1604]" strokeweight="1pt">
                  <v:textbox>
                    <w:txbxContent>
                      <w:p w14:paraId="0479DBF8" w14:textId="77777777" w:rsidR="00C34A2D" w:rsidRDefault="00C34A2D" w:rsidP="00C34A2D">
                        <w:pPr>
                          <w:spacing w:after="0"/>
                          <w:jc w:val="center"/>
                        </w:pPr>
                        <w:r>
                          <w:rPr>
                            <w:sz w:val="18"/>
                            <w:lang w:val="de-DE"/>
                          </w:rPr>
                          <w:t>U</w:t>
                        </w:r>
                        <w:r w:rsidRPr="0081379C">
                          <w:rPr>
                            <w:sz w:val="18"/>
                            <w:lang w:val="de-DE"/>
                          </w:rPr>
                          <w:t>L available</w:t>
                        </w:r>
                      </w:p>
                    </w:txbxContent>
                  </v:textbox>
                </v:rect>
                <v:line id="Straight Connector 62" o:spid="_x0000_s1033" style="position:absolute;visibility:visible;mso-wrap-style:square" from="27738,0" to="27738,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" strokecolor="black [3213]" strokeweight="1.5pt">
                  <v:stroke endarrow="open" joinstyle="miter"/>
                </v:line>
                <v:rect id="Rectangle 1" o:spid="_x0000_s1034" style="position:absolute;left:1963;top:1350;width:11018;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" fillcolor="#5b9bd5 [3204]" strokecolor="#1f4d78 [1604]" strokeweight="1pt">
                  <v:textbox>
                    <w:txbxContent>
                      <w:p w14:paraId="51F85E7B" w14:textId="77777777" w:rsidR="00C34A2D" w:rsidRPr="0081379C" w:rsidRDefault="00C34A2D" w:rsidP="00C34A2D">
                        <w:pPr>
                          <w:spacing w:after="0"/>
                          <w:rPr>
                            <w:sz w:val="18"/>
                            <w:lang w:val="de-DE"/>
                          </w:rPr>
                        </w:pPr>
                        <w:r w:rsidRPr="0081379C">
                          <w:rPr>
                            <w:sz w:val="18"/>
                            <w:lang w:val="de-DE"/>
                          </w:rPr>
                          <w:t>DL available</w:t>
                        </w:r>
                      </w:p>
                    </w:txbxContent>
                  </v:textbox>
                </v:rect>
                <v:rect id="Rectangle 5" o:spid="_x0000_s1035" style="position:absolute;left:23811;top:1350;width:16448;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404D8706" w14:textId="77777777" w:rsidR="00C34A2D" w:rsidRDefault="00C34A2D" w:rsidP="00C34A2D">
                        <w:pPr>
                          <w:spacing w:after="0"/>
                          <w:jc w:val="center"/>
                        </w:pPr>
                        <w:r w:rsidRPr="0081379C">
                          <w:rPr>
                            <w:sz w:val="18"/>
                            <w:lang w:val="de-DE"/>
                          </w:rPr>
                          <w:t>DL available</w:t>
                        </w:r>
                      </w:p>
                    </w:txbxContent>
                  </v:textbox>
                </v:rect>
                <v:rect id="Rectangle 10" o:spid="_x0000_s1036" style="position:absolute;left:12948;top:3498;width:10863;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" fillcolor="#70ad47 [3209]" stroked="f" strokeweight="1pt">
                  <v:fill r:id="rId13" o:title="" color2="white [3212]" type="pattern"/>
                  <v:textbox>
                    <w:txbxContent>
                      <w:p w14:paraId="7941D20F" w14:textId="77777777" w:rsidR="00C34A2D" w:rsidRPr="00DB75A2" w:rsidRDefault="00C34A2D" w:rsidP="00C34A2D">
                        <w:pPr>
                          <w:spacing w:after="0"/>
                          <w:jc w:val="center"/>
                          <w:rPr>
                            <w:color w:val="000000" w:themeColor="text1"/>
                            <w:sz w:val="18"/>
                            <w:lang w:val="de-DE"/>
                          </w:rPr>
                        </w:pPr>
                        <w:r>
                          <w:rPr>
                            <w:color w:val="000000" w:themeColor="text1"/>
                            <w:sz w:val="18"/>
                            <w:lang w:val="de-DE"/>
                          </w:rPr>
                          <w:t>U</w:t>
                        </w:r>
                        <w:r w:rsidRPr="00DB75A2">
                          <w:rPr>
                            <w:color w:val="000000" w:themeColor="text1"/>
                            <w:sz w:val="18"/>
                            <w:lang w:val="de-DE"/>
                          </w:rPr>
                          <w:t>L</w:t>
                        </w:r>
                        <w:r>
                          <w:rPr>
                            <w:color w:val="000000" w:themeColor="text1"/>
                            <w:sz w:val="18"/>
                            <w:lang w:val="de-DE"/>
                          </w:rPr>
                          <w:t>?              UL?</w:t>
                        </w:r>
                      </w:p>
                    </w:txbxContent>
                  </v:textbox>
                </v:rect>
                <v:line id="Straight Connector 17" o:spid="_x0000_s1037" style="position:absolute;visibility:visible;mso-wrap-style:square" from="13010,0" to="13010,7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" strokecolor="black [3213]" strokeweight="1.5pt">
                  <v:stroke endarrow="open" joinstyle="miter"/>
                </v:line>
                <v:shapetype id="_x0000_t32" coordsize="21600,21600" o:spt="32" o:oned="t" path="m,l21600,21600e" filled="f">
                  <v:path arrowok="t" fillok="f" o:connecttype="none"/>
                  <o:lock v:ext="edit" shapetype="t"/>
                </v:shapetype>
                <v:shape id="Straight Arrow Connector 11" o:spid="_x0000_s1038" type="#_x0000_t32" style="position:absolute;top:6075;width:45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" strokecolor="black [3213]" strokeweight="1.5pt">
                  <v:stroke endarrow="block" endarrowwidth="wide" endarrowlength="long" joinstyle="miter"/>
                </v:shape>
                <v:shape id="Text Box 13" o:spid="_x0000_s1039" type="#_x0000_t202" style="position:absolute;left:42856;top:4015;width:2513;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6D248454" w14:textId="77777777" w:rsidR="00C34A2D" w:rsidRPr="00DB75A2" w:rsidRDefault="00C34A2D" w:rsidP="00C34A2D">
                        <w:pPr>
                          <w:rPr>
                            <w:lang w:val="de-DE"/>
                          </w:rPr>
                        </w:pPr>
                        <w:r>
                          <w:rPr>
                            <w:lang w:val="de-DE"/>
                          </w:rPr>
                          <w:t>time</w:t>
                        </w:r>
                      </w:p>
                    </w:txbxContent>
                  </v:textbox>
                </v:shape>
                <v:line id="Straight Connector 60" o:spid="_x0000_s1040" style="position:absolute;visibility:visible;mso-wrap-style:square" from="18226,0" to="18226,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" strokecolor="black [3213]" strokeweight="1.5pt">
                  <v:stroke endarrow="open" joinstyle="miter"/>
                </v:line>
                <v:shape id="Text Box 64" o:spid="_x0000_s1041" type="#_x0000_t202" style="position:absolute;left:11169;top:7835;width:455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CF58686" w14:textId="77777777" w:rsidR="00C34A2D" w:rsidRPr="00DB75A2" w:rsidRDefault="00C34A2D" w:rsidP="00C34A2D">
                        <w:pPr>
                          <w:jc w:val="center"/>
                          <w:rPr>
                            <w:lang w:val="de-DE"/>
                          </w:rPr>
                        </w:pPr>
                        <w:r>
                          <w:rPr>
                            <w:lang w:val="de-DE"/>
                          </w:rPr>
                          <w:t>Re-est. attempt</w:t>
                        </w:r>
                      </w:p>
                    </w:txbxContent>
                  </v:textbox>
                </v:shape>
                <v:shape id="Text Box 65" o:spid="_x0000_s1042" type="#_x0000_t202" style="position:absolute;left:16270;top:7976;width:3669;height:1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62368DD5" w14:textId="77777777" w:rsidR="00C34A2D" w:rsidRPr="00DB75A2" w:rsidRDefault="00C34A2D" w:rsidP="00C34A2D">
                        <w:pPr>
                          <w:jc w:val="center"/>
                          <w:rPr>
                            <w:lang w:val="de-DE"/>
                          </w:rPr>
                        </w:pPr>
                        <w:r>
                          <w:rPr>
                            <w:lang w:val="de-DE"/>
                          </w:rPr>
                          <w:t>CEF1</w:t>
                        </w:r>
                      </w:p>
                    </w:txbxContent>
                  </v:textbox>
                </v:shape>
                <v:shape id="Text Box 66" o:spid="_x0000_s1043" type="#_x0000_t202" style="position:absolute;left:22487;top:7976;width:3560;height:1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61EC0556" w14:textId="77777777" w:rsidR="00C34A2D" w:rsidRPr="00DB75A2" w:rsidRDefault="00C34A2D" w:rsidP="00C34A2D">
                        <w:pPr>
                          <w:jc w:val="center"/>
                          <w:rPr>
                            <w:lang w:val="de-DE"/>
                          </w:rPr>
                        </w:pPr>
                        <w:r>
                          <w:rPr>
                            <w:lang w:val="de-DE"/>
                          </w:rPr>
                          <w:t>CEF2</w:t>
                        </w:r>
                      </w:p>
                    </w:txbxContent>
                  </v:textbox>
                </v:shape>
                <v:shape id="Text Box 67" o:spid="_x0000_s1044" type="#_x0000_t202" style="position:absolute;left:25462;top:7723;width:4559;height:3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36958FBB" w14:textId="77777777" w:rsidR="00C34A2D" w:rsidRPr="00DB75A2" w:rsidRDefault="00C34A2D" w:rsidP="00C34A2D">
                        <w:pPr>
                          <w:jc w:val="center"/>
                          <w:rPr>
                            <w:lang w:val="de-DE"/>
                          </w:rPr>
                        </w:pPr>
                        <w:r>
                          <w:rPr>
                            <w:lang w:val="de-DE"/>
                          </w:rPr>
                          <w:t>Re-conn.</w:t>
                        </w:r>
                      </w:p>
                    </w:txbxContent>
                  </v:textbox>
                </v:shape>
                <v:rect id="Rectangle 69" o:spid="_x0000_s1045" style="position:absolute;left:17651;top:1331;width:2288;height:2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" fillcolor="#5b9bd5 [3204]" strokecolor="#1f4d78 [1604]" strokeweight="1pt">
                  <v:textbox inset="0,0,0,0">
                    <w:txbxContent>
                      <w:p w14:paraId="22B7CA75" w14:textId="77777777" w:rsidR="00C34A2D" w:rsidRPr="002A0646" w:rsidRDefault="00C34A2D" w:rsidP="00C34A2D">
                        <w:pPr>
                          <w:spacing w:after="0"/>
                          <w:jc w:val="center"/>
                          <w:rPr>
                            <w:sz w:val="14"/>
                            <w:lang w:val="de-DE"/>
                          </w:rPr>
                        </w:pPr>
                        <w:r w:rsidRPr="002A0646">
                          <w:rPr>
                            <w:sz w:val="14"/>
                            <w:lang w:val="de-DE"/>
                          </w:rPr>
                          <w:t>DL av.</w:t>
                        </w:r>
                      </w:p>
                    </w:txbxContent>
                  </v:textbox>
                </v:rect>
                <v:shape id="Text Box 70" o:spid="_x0000_s1046" type="#_x0000_t202" style="position:absolute;left:-862;top:7720;width:3989;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7FDEB5F4" w14:textId="77777777" w:rsidR="00C34A2D" w:rsidRPr="00DB75A2" w:rsidRDefault="00C34A2D" w:rsidP="00C34A2D">
                        <w:pPr>
                          <w:jc w:val="center"/>
                          <w:rPr>
                            <w:lang w:val="de-DE"/>
                          </w:rPr>
                        </w:pPr>
                        <w:r>
                          <w:rPr>
                            <w:lang w:val="de-DE"/>
                          </w:rPr>
                          <w:t>Event</w:t>
                        </w:r>
                      </w:p>
                    </w:txbxContent>
                  </v:textbox>
                </v:shape>
                <v:line id="Straight Connector 71" o:spid="_x0000_s1047" style="position:absolute;visibility:visible;mso-wrap-style:square" from="1103,61" to="1103,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" strokecolor="black [3213]" strokeweight="1.5pt">
                  <v:stroke endarrow="open" joinstyle="miter"/>
                </v:line>
                <w10:anchorlock/>
              </v:group>
            </w:pict>
          </mc:Fallback>
        </mc:AlternateContent>
      </w:r>
    </w:p>
    <w:p w14:paraId="44DF44A6" w14:textId="77777777" w:rsidR="00C34A2D" w:rsidRPr="005D1974" w:rsidRDefault="00C34A2D" w:rsidP="00C34A2D">
      <w:pPr>
        <w:pStyle w:val="Caption"/>
        <w:jc w:val="center"/>
        <w:rPr>
          <w:i w:val="0"/>
          <w:iCs w:val="0"/>
        </w:rPr>
      </w:pPr>
      <w:bookmarkStart w:id="3" w:name="_Ref46741701"/>
      <w:r w:rsidRPr="005D1974">
        <w:rPr>
          <w:i w:val="0"/>
          <w:iCs w:val="0"/>
        </w:rPr>
        <w:t xml:space="preserve">Figure </w:t>
      </w:r>
      <w:r w:rsidRPr="005D1974">
        <w:rPr>
          <w:i w:val="0"/>
          <w:iCs w:val="0"/>
        </w:rPr>
        <w:fldChar w:fldCharType="begin"/>
      </w:r>
      <w:r w:rsidRPr="005D1974">
        <w:rPr>
          <w:i w:val="0"/>
          <w:iCs w:val="0"/>
        </w:rPr>
        <w:instrText xml:space="preserve"> SEQ Figure \* ARABIC </w:instrText>
      </w:r>
      <w:r w:rsidRPr="005D1974">
        <w:rPr>
          <w:i w:val="0"/>
          <w:iCs w:val="0"/>
        </w:rPr>
        <w:fldChar w:fldCharType="separate"/>
      </w:r>
      <w:r w:rsidRPr="005D1974">
        <w:rPr>
          <w:i w:val="0"/>
          <w:iCs w:val="0"/>
          <w:noProof/>
        </w:rPr>
        <w:t>1</w:t>
      </w:r>
      <w:r w:rsidRPr="005D1974">
        <w:rPr>
          <w:i w:val="0"/>
          <w:iCs w:val="0"/>
          <w:noProof/>
        </w:rPr>
        <w:fldChar w:fldCharType="end"/>
      </w:r>
      <w:bookmarkEnd w:id="3"/>
      <w:r w:rsidRPr="005D1974">
        <w:rPr>
          <w:i w:val="0"/>
          <w:iCs w:val="0"/>
        </w:rPr>
        <w:t>: RLF and CEF reports during outage period</w:t>
      </w:r>
    </w:p>
    <w:p w14:paraId="445974F6" w14:textId="77777777" w:rsidR="00C34A2D" w:rsidRDefault="00C34A2D" w:rsidP="00C34A2D">
      <w:r>
        <w:lastRenderedPageBreak/>
        <w:t>Based on these observations it becomes obvious that CCO could benefit from further collecting additional data during time when UE tries to re-connect being stored either in the RLF or CEF report. Therefore, we propose to collect further data identifying the DL coverage quality during the UL coverage outage and being reported to the CCO instance in the network.</w:t>
      </w:r>
    </w:p>
    <w:p w14:paraId="36E8E758" w14:textId="77777777" w:rsidR="00C34A2D" w:rsidRDefault="00C34A2D" w:rsidP="00C34A2D">
      <w:pPr>
        <w:rPr>
          <w:b/>
          <w:bCs/>
        </w:rPr>
      </w:pPr>
      <w:r w:rsidRPr="00020828">
        <w:rPr>
          <w:b/>
        </w:rPr>
        <w:t>Proposal</w:t>
      </w:r>
      <w:r>
        <w:rPr>
          <w:b/>
        </w:rPr>
        <w:t xml:space="preserve"> 1</w:t>
      </w:r>
      <w:r w:rsidRPr="00571154">
        <w:rPr>
          <w:b/>
          <w:bCs/>
        </w:rPr>
        <w:t xml:space="preserve">: </w:t>
      </w:r>
      <w:r w:rsidRPr="0089033F">
        <w:t>For more precise identification of the DL coverage quality during the UL coverage outage we propose to collect further data being reported to the CCO instance in the network.</w:t>
      </w:r>
    </w:p>
    <w:p w14:paraId="1FFFFCFA" w14:textId="77777777" w:rsidR="00C34A2D" w:rsidRDefault="00C34A2D" w:rsidP="00C34A2D">
      <w:pPr>
        <w:pStyle w:val="Heading1"/>
      </w:pPr>
      <w:r>
        <w:t>3</w:t>
      </w:r>
      <w:r w:rsidRPr="006E13D1">
        <w:tab/>
      </w:r>
      <w:r>
        <w:t>RACH Optimization</w:t>
      </w:r>
    </w:p>
    <w:p w14:paraId="3A98CCC6" w14:textId="77777777" w:rsidR="00C34A2D" w:rsidRPr="008B1CE1" w:rsidRDefault="00C34A2D" w:rsidP="00C34A2D">
      <w:pPr>
        <w:pStyle w:val="Heading2"/>
      </w:pPr>
      <w:r>
        <w:t>3.1 2-step RACH attempts logging in the RACH Report</w:t>
      </w:r>
    </w:p>
    <w:p w14:paraId="12F4AC7D" w14:textId="77777777" w:rsidR="00C34A2D" w:rsidRDefault="00C34A2D" w:rsidP="00C34A2D">
      <w:r>
        <w:t xml:space="preserve">Currently, as per Rel-16 TS38.331, RACH Report logs RACH information of up to 8 RACH procedures (4-step RACH). After RAN#88, 2-step RACH is also in the scope of RACH Optimization. A natural question that arises is whether there should be a common RACH Report that logs both 4-step and 2-step RACH attempts or whether separate reports should be used for 2-step and 4-step RACH procedures instead. </w:t>
      </w:r>
    </w:p>
    <w:p w14:paraId="4F89E1BE" w14:textId="77777777" w:rsidR="00C34A2D" w:rsidRDefault="00C34A2D" w:rsidP="00C34A2D">
      <w:r w:rsidRPr="00AC1CF1">
        <w:rPr>
          <w:b/>
          <w:bCs/>
        </w:rPr>
        <w:t>Proposal</w:t>
      </w:r>
      <w:r>
        <w:rPr>
          <w:b/>
          <w:bCs/>
        </w:rPr>
        <w:t xml:space="preserve"> 2</w:t>
      </w:r>
      <w:r w:rsidRPr="00AC1CF1">
        <w:rPr>
          <w:b/>
          <w:bCs/>
        </w:rPr>
        <w:t>:</w:t>
      </w:r>
      <w:r>
        <w:t xml:space="preserve"> Companies are invited to provide their views on whether a common RACH report should log both 2-step and 4-step RACH attempts or whether separate reports should be used for the logging. </w:t>
      </w:r>
    </w:p>
    <w:p w14:paraId="77A627E9" w14:textId="77777777" w:rsidR="00C34A2D" w:rsidRDefault="00C34A2D" w:rsidP="00C34A2D">
      <w:r>
        <w:t xml:space="preserve">A RACH procedure can be CBRA or CFRA. In order to allow the network to separately optimize CBRA and CFRA resources, logging the contention type of RACH in the RACH Report seems useful.   </w:t>
      </w:r>
    </w:p>
    <w:p w14:paraId="3C561972" w14:textId="77777777" w:rsidR="00C34A2D" w:rsidRPr="00A726D0" w:rsidRDefault="00C34A2D" w:rsidP="00C34A2D">
      <w:r w:rsidRPr="00375AD4">
        <w:rPr>
          <w:b/>
          <w:bCs/>
        </w:rPr>
        <w:t>Proposal</w:t>
      </w:r>
      <w:r>
        <w:rPr>
          <w:b/>
          <w:bCs/>
        </w:rPr>
        <w:t xml:space="preserve"> 3</w:t>
      </w:r>
      <w:r w:rsidRPr="00375AD4">
        <w:rPr>
          <w:b/>
          <w:bCs/>
        </w:rPr>
        <w:t>:</w:t>
      </w:r>
      <w:r>
        <w:t xml:space="preserve"> Companies are invited to provide their views on whether the RACH Report should also log the contention type of RACH access, i.e., whether it is Contention-Based (CBRA) or Contention-Free (CFRA).</w:t>
      </w:r>
    </w:p>
    <w:p w14:paraId="4E1AF15F" w14:textId="21690E7A" w:rsidR="00C34A2D" w:rsidRDefault="00C34A2D" w:rsidP="00C34A2D">
      <w:r>
        <w:t>In 2-step RACH, a failed attempt can be because there is a failure both in the preamble and the payload</w:t>
      </w:r>
      <w:r w:rsidR="0010205D">
        <w:t>,</w:t>
      </w:r>
      <w:r w:rsidR="00460958">
        <w:t xml:space="preserve"> or</w:t>
      </w:r>
      <w:r>
        <w:t xml:space="preserve"> when the PRACH preamble is successfully received the PUSCH payload is not received successfully by the network</w:t>
      </w:r>
      <w:r w:rsidR="0010205D">
        <w:t xml:space="preserve"> for which case fallback happens</w:t>
      </w:r>
      <w:r w:rsidR="008152E3">
        <w:t xml:space="preserve"> and then following contention resolution fails</w:t>
      </w:r>
      <w:r>
        <w:t xml:space="preserve">. Failure in the MSGA payload can be for example because </w:t>
      </w:r>
      <w:r w:rsidRPr="00E24073">
        <w:t xml:space="preserve">the message size chosen by the UE was too “big” </w:t>
      </w:r>
      <w:r w:rsidR="00757365">
        <w:t xml:space="preserve">(or in other words, the parameters for preamble group selection </w:t>
      </w:r>
      <w:r w:rsidR="0090051A">
        <w:t>are</w:t>
      </w:r>
      <w:r w:rsidR="00757365">
        <w:t xml:space="preserve"> not properly set) </w:t>
      </w:r>
      <w:r w:rsidRPr="00E24073">
        <w:t xml:space="preserve">to be successfully transmitted for </w:t>
      </w:r>
      <w:r>
        <w:t xml:space="preserve">the </w:t>
      </w:r>
      <w:r w:rsidRPr="00E24073">
        <w:t>given channel conditions</w:t>
      </w:r>
      <w:r>
        <w:t>. In case both preamble detection and payload fail</w:t>
      </w:r>
      <w:r w:rsidRPr="00E24073">
        <w:t>, the gNB cannot know what size of MSGA was selected by the UE.</w:t>
      </w:r>
      <w:r>
        <w:t xml:space="preserve"> If preamble is detected then network can deduct information on the transmitted payload.</w:t>
      </w:r>
      <w:r w:rsidRPr="00E24073">
        <w:t xml:space="preserve"> </w:t>
      </w:r>
    </w:p>
    <w:p w14:paraId="7AAAA3DF" w14:textId="68D42580" w:rsidR="00C34A2D" w:rsidRDefault="00C34A2D" w:rsidP="00C34A2D">
      <w:r w:rsidRPr="00AF12CA">
        <w:rPr>
          <w:b/>
          <w:bCs/>
        </w:rPr>
        <w:t>Observation</w:t>
      </w:r>
      <w:r>
        <w:rPr>
          <w:b/>
          <w:bCs/>
        </w:rPr>
        <w:t xml:space="preserve"> 4</w:t>
      </w:r>
      <w:r w:rsidRPr="00AF12CA">
        <w:rPr>
          <w:b/>
          <w:bCs/>
        </w:rPr>
        <w:t>:</w:t>
      </w:r>
      <w:r>
        <w:t xml:space="preserve"> In 2-step RACH, a RACH failure </w:t>
      </w:r>
      <w:r w:rsidR="00154211">
        <w:t xml:space="preserve">can </w:t>
      </w:r>
      <w:r>
        <w:t xml:space="preserve">occur </w:t>
      </w:r>
      <w:r w:rsidR="00631519">
        <w:t xml:space="preserve">when </w:t>
      </w:r>
      <w:r>
        <w:t xml:space="preserve">only MSGA payload or </w:t>
      </w:r>
      <w:r w:rsidR="00631519">
        <w:t xml:space="preserve">when </w:t>
      </w:r>
      <w:r>
        <w:t xml:space="preserve">both MSGA payload and preamble are not successfully received by the gNB. </w:t>
      </w:r>
    </w:p>
    <w:p w14:paraId="7F5DA475" w14:textId="77777777" w:rsidR="00C34A2D" w:rsidRDefault="00C34A2D" w:rsidP="00C34A2D">
      <w:r w:rsidRPr="00AF12CA">
        <w:rPr>
          <w:b/>
          <w:bCs/>
        </w:rPr>
        <w:t>Observation</w:t>
      </w:r>
      <w:r>
        <w:rPr>
          <w:b/>
          <w:bCs/>
        </w:rPr>
        <w:t xml:space="preserve"> 5</w:t>
      </w:r>
      <w:r w:rsidRPr="00AF12CA">
        <w:rPr>
          <w:b/>
          <w:bCs/>
        </w:rPr>
        <w:t>:</w:t>
      </w:r>
      <w:r>
        <w:t xml:space="preserve"> In case both MSGA payload and preamble are not successfully received by the gNB, the latter cannot know the payload size that was used in the transmission.</w:t>
      </w:r>
    </w:p>
    <w:p w14:paraId="467B25D9" w14:textId="77777777" w:rsidR="00C34A2D" w:rsidRDefault="00C34A2D" w:rsidP="00C34A2D">
      <w:r w:rsidRPr="00E24073">
        <w:t>Having knowledge of the size of MSGA together with information on the outcome of the MSGA transmission can help the network optimize ra-MsgASizeGroupA parameter as well as the used physical layer parameters for PUSCH size of MSGA</w:t>
      </w:r>
      <w:r>
        <w:t xml:space="preserve"> </w:t>
      </w:r>
      <w:r w:rsidRPr="00E24073">
        <w:t>and preamble groups A and B.</w:t>
      </w:r>
      <w:r>
        <w:t xml:space="preserve"> Current contents of the RACH report do not capture this information.</w:t>
      </w:r>
    </w:p>
    <w:p w14:paraId="7D67CDB8" w14:textId="77777777" w:rsidR="00C34A2D" w:rsidRDefault="00C34A2D" w:rsidP="00C34A2D">
      <w:r w:rsidRPr="00AF12CA">
        <w:rPr>
          <w:b/>
          <w:bCs/>
        </w:rPr>
        <w:t xml:space="preserve">Proposal </w:t>
      </w:r>
      <w:r>
        <w:rPr>
          <w:b/>
          <w:bCs/>
        </w:rPr>
        <w:t>4</w:t>
      </w:r>
      <w:r w:rsidRPr="00AF12CA">
        <w:rPr>
          <w:b/>
          <w:bCs/>
        </w:rPr>
        <w:t>:</w:t>
      </w:r>
      <w:r>
        <w:t xml:space="preserve"> Enhancements to the RACH Report are needed to identify the size of MSGA that was sent in order to better optimize </w:t>
      </w:r>
      <w:r w:rsidRPr="00E24073">
        <w:t>ra-MsgASizeGroupA parameter</w:t>
      </w:r>
      <w:r>
        <w:t xml:space="preserve"> and preamble groups A and B.</w:t>
      </w:r>
    </w:p>
    <w:p w14:paraId="124C0E86" w14:textId="46194063" w:rsidR="00C34A2D" w:rsidRDefault="00C34A2D" w:rsidP="00C34A2D">
      <w:pPr>
        <w:jc w:val="both"/>
      </w:pPr>
      <w:r w:rsidRPr="00A65A0A">
        <w:t>In 2-step RACH</w:t>
      </w:r>
      <w:r w:rsidR="005C608C">
        <w:t xml:space="preserve">, </w:t>
      </w:r>
      <w:r w:rsidRPr="00A65A0A">
        <w:t xml:space="preserve"> </w:t>
      </w:r>
      <w:r w:rsidR="00D7551A">
        <w:t>for different cases</w:t>
      </w:r>
      <w:r>
        <w:t xml:space="preserve"> </w:t>
      </w:r>
      <w:r w:rsidRPr="00A65A0A">
        <w:t>fallback</w:t>
      </w:r>
      <w:r w:rsidR="005C608C">
        <w:t xml:space="preserve"> or switch</w:t>
      </w:r>
      <w:r w:rsidR="00D7551A">
        <w:t>ing</w:t>
      </w:r>
      <w:r w:rsidR="00E64FEC">
        <w:t xml:space="preserve"> </w:t>
      </w:r>
      <w:r>
        <w:t>to 4-step RACH procedure</w:t>
      </w:r>
      <w:r w:rsidR="00E64FEC" w:rsidRPr="00E64FEC">
        <w:t xml:space="preserve"> </w:t>
      </w:r>
      <w:r w:rsidR="00E64FEC">
        <w:t xml:space="preserve">are </w:t>
      </w:r>
      <w:r w:rsidR="00E64FEC" w:rsidRPr="00A65A0A">
        <w:t>supported</w:t>
      </w:r>
      <w:r w:rsidRPr="00A65A0A">
        <w:t>.</w:t>
      </w:r>
      <w:r>
        <w:t xml:space="preserve"> </w:t>
      </w:r>
    </w:p>
    <w:p w14:paraId="3BBA4E90" w14:textId="472338A2" w:rsidR="00112F25" w:rsidRDefault="00C34A2D" w:rsidP="00C34A2D">
      <w:pPr>
        <w:pStyle w:val="ListParagraph"/>
        <w:numPr>
          <w:ilvl w:val="0"/>
          <w:numId w:val="10"/>
        </w:numPr>
        <w:jc w:val="both"/>
      </w:pPr>
      <w:r>
        <w:t>A 2-step RACH (CBRA or CFRA)</w:t>
      </w:r>
      <w:r w:rsidRPr="00A65A0A">
        <w:t xml:space="preserve"> </w:t>
      </w:r>
      <w:r>
        <w:t xml:space="preserve">can be switched to a </w:t>
      </w:r>
      <w:r w:rsidRPr="00A65A0A">
        <w:t xml:space="preserve">4-step RACH </w:t>
      </w:r>
      <w:r>
        <w:t>(</w:t>
      </w:r>
      <w:r w:rsidRPr="00A65A0A">
        <w:t>CBRA</w:t>
      </w:r>
      <w:r>
        <w:t xml:space="preserve"> or CFRA) </w:t>
      </w:r>
      <w:r w:rsidRPr="00A65A0A">
        <w:t xml:space="preserve">if </w:t>
      </w:r>
      <w:r>
        <w:t xml:space="preserve">the </w:t>
      </w:r>
      <w:r w:rsidRPr="00A65A0A">
        <w:t>number of unsuccessful MSGA transmissions exceeds a threshold</w:t>
      </w:r>
      <w:r>
        <w:t xml:space="preserve">. This implies that the </w:t>
      </w:r>
      <w:r w:rsidRPr="00A65A0A">
        <w:t xml:space="preserve">network did not </w:t>
      </w:r>
      <w:r>
        <w:t xml:space="preserve">successfully </w:t>
      </w:r>
      <w:r w:rsidRPr="00A65A0A">
        <w:t>receive</w:t>
      </w:r>
      <w:r>
        <w:t xml:space="preserve"> the MSGA preamble and therefore the UE did not receive a MSGB response. The UE in this case will retransmit MSGA until the number of transmissions exceeds a threshold allowing a maximum number of transmissions. Once the threshold is exceeded, the UE will switch to 4-step RACH starting with transmission of MSG1. </w:t>
      </w:r>
    </w:p>
    <w:p w14:paraId="0AD5D5C4" w14:textId="2B2BD9DA" w:rsidR="00C34A2D" w:rsidRDefault="003A4BCC" w:rsidP="00C34A2D">
      <w:pPr>
        <w:pStyle w:val="ListParagraph"/>
        <w:numPr>
          <w:ilvl w:val="0"/>
          <w:numId w:val="10"/>
        </w:numPr>
        <w:jc w:val="both"/>
      </w:pPr>
      <w:r>
        <w:t>Fallback to 4-step</w:t>
      </w:r>
      <w:r w:rsidR="00C34A2D">
        <w:t xml:space="preserve"> can occur </w:t>
      </w:r>
      <w:r w:rsidR="00C34A2D" w:rsidRPr="00A65A0A">
        <w:t>if</w:t>
      </w:r>
      <w:r w:rsidR="00C34A2D">
        <w:t xml:space="preserve"> the</w:t>
      </w:r>
      <w:r w:rsidR="00C34A2D" w:rsidRPr="00A65A0A">
        <w:t xml:space="preserve"> UE receives a </w:t>
      </w:r>
      <w:r w:rsidR="00C34A2D">
        <w:t>F</w:t>
      </w:r>
      <w:r w:rsidR="00C34A2D" w:rsidRPr="00A65A0A">
        <w:t>allback RAR</w:t>
      </w:r>
      <w:r w:rsidR="00C34A2D">
        <w:t>. This means that the network has received the preamble but not the</w:t>
      </w:r>
      <w:r w:rsidR="00C34A2D" w:rsidRPr="00A65A0A">
        <w:t xml:space="preserve"> payload</w:t>
      </w:r>
      <w:r w:rsidR="00C34A2D">
        <w:t xml:space="preserve">. Upon reception of a Fallback RAR the UE switches to 4-step RACH by sending MSG3 to the network. Another reason for fallback can occur when UE operates under unlicensed access. The UE in that case may perform separate LBTs for sending the preamble </w:t>
      </w:r>
      <w:r w:rsidR="00733640">
        <w:t>and</w:t>
      </w:r>
      <w:r w:rsidR="00C34A2D">
        <w:t xml:space="preserve"> the PUSCH payload. In this scenario, it is possible that PUSCH unavailability is due to LBT failure and not because the payload transmission failed. </w:t>
      </w:r>
      <w:r w:rsidR="00733640">
        <w:t>Besides, there is also the case of there is no valid PUSCH resource mapped to preamble then only preamble is sent.</w:t>
      </w:r>
      <w:r w:rsidR="00C34A2D" w:rsidRPr="00A65A0A">
        <w:t xml:space="preserve"> </w:t>
      </w:r>
    </w:p>
    <w:p w14:paraId="487684B0" w14:textId="1E8100A1" w:rsidR="00C34A2D" w:rsidRDefault="00C34A2D" w:rsidP="009B2D04">
      <w:pPr>
        <w:ind w:left="411"/>
        <w:jc w:val="both"/>
      </w:pPr>
    </w:p>
    <w:p w14:paraId="05CD2E88" w14:textId="21020753" w:rsidR="00C34A2D" w:rsidRPr="005A6BDF" w:rsidRDefault="00C34A2D" w:rsidP="00C34A2D">
      <w:pPr>
        <w:ind w:left="411"/>
        <w:jc w:val="both"/>
      </w:pPr>
      <w:r w:rsidRPr="005A6BDF">
        <w:rPr>
          <w:lang w:val="en-US"/>
        </w:rPr>
        <w:t xml:space="preserve">Introducing fallback </w:t>
      </w:r>
      <w:r w:rsidR="007B5CA7">
        <w:rPr>
          <w:lang w:val="en-US"/>
        </w:rPr>
        <w:t xml:space="preserve">or switching </w:t>
      </w:r>
      <w:r w:rsidRPr="005A6BDF">
        <w:rPr>
          <w:lang w:val="en-US"/>
        </w:rPr>
        <w:t xml:space="preserve">information in the RACH Report could further give guidance on the reason of failure. For instance, it could help the network determine that the UE attempted unsuccessfully more than threshold number of MSGA transmissions. As another example, it could help the network determine that payload failure is due to LBT and not because of failure in the PUSCH detection. This assisting </w:t>
      </w:r>
      <w:r>
        <w:rPr>
          <w:lang w:val="en-US"/>
        </w:rPr>
        <w:t>fallback</w:t>
      </w:r>
      <w:r w:rsidR="007B5CA7">
        <w:rPr>
          <w:lang w:val="en-US"/>
        </w:rPr>
        <w:t xml:space="preserve"> or switching</w:t>
      </w:r>
      <w:r>
        <w:rPr>
          <w:lang w:val="en-US"/>
        </w:rPr>
        <w:t xml:space="preserve"> related </w:t>
      </w:r>
      <w:r w:rsidRPr="005A6BDF">
        <w:rPr>
          <w:lang w:val="en-US"/>
        </w:rPr>
        <w:t xml:space="preserve">information can help the network optimize its RACH parameters. </w:t>
      </w:r>
    </w:p>
    <w:p w14:paraId="2B7EBBAC" w14:textId="583D541B" w:rsidR="00C34A2D" w:rsidRDefault="00C34A2D" w:rsidP="00C34A2D">
      <w:r w:rsidRPr="00C37730">
        <w:rPr>
          <w:b/>
          <w:bCs/>
        </w:rPr>
        <w:t>Observation</w:t>
      </w:r>
      <w:r>
        <w:rPr>
          <w:b/>
          <w:bCs/>
        </w:rPr>
        <w:t xml:space="preserve"> 6</w:t>
      </w:r>
      <w:r w:rsidRPr="00C37730">
        <w:rPr>
          <w:b/>
          <w:bCs/>
        </w:rPr>
        <w:t>:</w:t>
      </w:r>
      <w:r>
        <w:t xml:space="preserve"> Introduction of fallback</w:t>
      </w:r>
      <w:r w:rsidR="00C15EF1">
        <w:t>/switching</w:t>
      </w:r>
      <w:r>
        <w:t xml:space="preserve"> information in the RACH Report can help the network better determine the cause of </w:t>
      </w:r>
      <w:r w:rsidR="007B5CA7">
        <w:t xml:space="preserve">a </w:t>
      </w:r>
      <w:r>
        <w:t>RACH error and therefore better optimize its available resources.</w:t>
      </w:r>
    </w:p>
    <w:p w14:paraId="37F28C07" w14:textId="693447B9" w:rsidR="00C34A2D" w:rsidRDefault="00C34A2D" w:rsidP="00C34A2D">
      <w:r w:rsidRPr="00C37730">
        <w:rPr>
          <w:b/>
          <w:bCs/>
        </w:rPr>
        <w:t>Proposal</w:t>
      </w:r>
      <w:r>
        <w:rPr>
          <w:b/>
          <w:bCs/>
        </w:rPr>
        <w:t xml:space="preserve"> 5</w:t>
      </w:r>
      <w:r w:rsidRPr="00C37730">
        <w:rPr>
          <w:b/>
          <w:bCs/>
        </w:rPr>
        <w:t>:</w:t>
      </w:r>
      <w:r>
        <w:t xml:space="preserve"> RAN2 should discuss the introduction of fallback</w:t>
      </w:r>
      <w:r w:rsidR="00C15EF1">
        <w:t>/switching</w:t>
      </w:r>
      <w:r>
        <w:t xml:space="preserve"> information in the RACH Report. </w:t>
      </w:r>
    </w:p>
    <w:p w14:paraId="6EF2BA83" w14:textId="30C94395" w:rsidR="00C34A2D" w:rsidRDefault="00C34A2D" w:rsidP="00C34A2D">
      <w:r>
        <w:t>In addition, in 2-step RACH, PUSCH resource reservation is done in a static manner</w:t>
      </w:r>
      <w:r w:rsidR="001B0354">
        <w:t xml:space="preserve"> and selection between 2-step and 4</w:t>
      </w:r>
      <w:r w:rsidR="00490A6B">
        <w:t>-</w:t>
      </w:r>
      <w:r w:rsidR="001B0354">
        <w:t xml:space="preserve">step RACH is based on </w:t>
      </w:r>
      <w:r w:rsidR="00782295">
        <w:t>whether</w:t>
      </w:r>
      <w:r w:rsidR="005A6553">
        <w:t xml:space="preserve"> </w:t>
      </w:r>
      <w:r w:rsidR="001B0354">
        <w:t xml:space="preserve">RSRP measured at </w:t>
      </w:r>
      <w:r w:rsidR="00490A6B">
        <w:t>initiation</w:t>
      </w:r>
      <w:r w:rsidR="001B0354">
        <w:t xml:space="preserve"> of the RA procedure</w:t>
      </w:r>
      <w:r w:rsidR="005A6553">
        <w:t xml:space="preserve"> is above a configured threshold</w:t>
      </w:r>
      <w:r>
        <w:t xml:space="preserve">. </w:t>
      </w:r>
      <w:r w:rsidRPr="00961911">
        <w:t xml:space="preserve">To optimize the PUSCH occasions, network needs to know the </w:t>
      </w:r>
      <w:r>
        <w:t xml:space="preserve">measured </w:t>
      </w:r>
      <w:r w:rsidRPr="00961911">
        <w:t xml:space="preserve">RSRP at which </w:t>
      </w:r>
      <w:r>
        <w:t xml:space="preserve">a </w:t>
      </w:r>
      <w:r w:rsidRPr="00961911">
        <w:t>UE selects 2</w:t>
      </w:r>
      <w:r>
        <w:t>-</w:t>
      </w:r>
      <w:r w:rsidRPr="00961911">
        <w:t>step or 4</w:t>
      </w:r>
      <w:r>
        <w:t>-</w:t>
      </w:r>
      <w:r w:rsidRPr="00961911">
        <w:t>step RACH</w:t>
      </w:r>
      <w:r w:rsidR="00996B73">
        <w:t xml:space="preserve"> to balance the threshold</w:t>
      </w:r>
      <w:r w:rsidR="00636DE1">
        <w:t xml:space="preserve"> parameter configuration </w:t>
      </w:r>
      <w:r w:rsidR="00996B73">
        <w:t xml:space="preserve">and PUSCH resource </w:t>
      </w:r>
      <w:r w:rsidR="00636DE1">
        <w:t>efficiency</w:t>
      </w:r>
      <w:r>
        <w:t xml:space="preserve">. This information can be logged in the RACH Report. </w:t>
      </w:r>
    </w:p>
    <w:p w14:paraId="70EA28DA" w14:textId="77777777" w:rsidR="00C34A2D" w:rsidRDefault="00C34A2D" w:rsidP="00C34A2D">
      <w:r w:rsidRPr="00A2225D">
        <w:rPr>
          <w:b/>
          <w:bCs/>
        </w:rPr>
        <w:t>Proposal</w:t>
      </w:r>
      <w:r>
        <w:rPr>
          <w:b/>
          <w:bCs/>
        </w:rPr>
        <w:t xml:space="preserve"> 6</w:t>
      </w:r>
      <w:r w:rsidRPr="00A2225D">
        <w:rPr>
          <w:b/>
          <w:bCs/>
        </w:rPr>
        <w:t>:</w:t>
      </w:r>
      <w:r>
        <w:t xml:space="preserve"> N</w:t>
      </w:r>
      <w:r w:rsidRPr="00961911">
        <w:t xml:space="preserve">etwork needs to know the </w:t>
      </w:r>
      <w:r>
        <w:t xml:space="preserve">measured </w:t>
      </w:r>
      <w:r w:rsidRPr="00961911">
        <w:t xml:space="preserve">RSRP at which </w:t>
      </w:r>
      <w:r>
        <w:t xml:space="preserve">a </w:t>
      </w:r>
      <w:r w:rsidRPr="00961911">
        <w:t>UE selects 2</w:t>
      </w:r>
      <w:r>
        <w:t>-</w:t>
      </w:r>
      <w:r w:rsidRPr="00961911">
        <w:t>step or 4</w:t>
      </w:r>
      <w:r>
        <w:t>-</w:t>
      </w:r>
      <w:r w:rsidRPr="00961911">
        <w:t>step RACH</w:t>
      </w:r>
      <w:r>
        <w:t xml:space="preserve"> in order to optimize PUSCH occasions.</w:t>
      </w:r>
    </w:p>
    <w:p w14:paraId="622E175F" w14:textId="77777777" w:rsidR="00C34A2D" w:rsidRDefault="00C34A2D" w:rsidP="00C34A2D">
      <w:pPr>
        <w:pStyle w:val="Heading2"/>
      </w:pPr>
      <w:r>
        <w:t>2.2 RACH Prioritization</w:t>
      </w:r>
    </w:p>
    <w:p w14:paraId="1D43922C" w14:textId="77777777" w:rsidR="00C34A2D" w:rsidRDefault="00C34A2D" w:rsidP="00C34A2D">
      <w:r w:rsidRPr="006866FA">
        <w:rPr>
          <w:lang w:val="en-US"/>
        </w:rPr>
        <w:t xml:space="preserve">RACH prioritization </w:t>
      </w:r>
      <w:r>
        <w:rPr>
          <w:lang w:val="en-US"/>
        </w:rPr>
        <w:t>has been</w:t>
      </w:r>
      <w:r w:rsidRPr="006866FA">
        <w:rPr>
          <w:lang w:val="en-US"/>
        </w:rPr>
        <w:t xml:space="preserve"> supported for handover and beam failure recovery since Rel-15 for 4-step RACH where different power ramping steps and scaling factor</w:t>
      </w:r>
      <w:r>
        <w:rPr>
          <w:lang w:val="en-US"/>
        </w:rPr>
        <w:t>s</w:t>
      </w:r>
      <w:r w:rsidRPr="006866FA">
        <w:rPr>
          <w:lang w:val="en-US"/>
        </w:rPr>
        <w:t xml:space="preserve"> for back</w:t>
      </w:r>
      <w:r>
        <w:rPr>
          <w:lang w:val="en-US"/>
        </w:rPr>
        <w:t>-</w:t>
      </w:r>
      <w:r w:rsidRPr="006866FA">
        <w:rPr>
          <w:lang w:val="en-US"/>
        </w:rPr>
        <w:t>off can be configured</w:t>
      </w:r>
      <w:r>
        <w:rPr>
          <w:lang w:val="en-US"/>
        </w:rPr>
        <w:t xml:space="preserve">. RACH prioritization is also </w:t>
      </w:r>
      <w:r w:rsidRPr="006866FA">
        <w:rPr>
          <w:lang w:val="en-US"/>
        </w:rPr>
        <w:t>applicable to 2-step RACH</w:t>
      </w:r>
      <w:r>
        <w:rPr>
          <w:lang w:val="en-US"/>
        </w:rPr>
        <w:t xml:space="preserve">. </w:t>
      </w:r>
      <w:r w:rsidRPr="006866FA">
        <w:rPr>
          <w:lang w:val="en-US"/>
        </w:rPr>
        <w:t xml:space="preserve">In RAN2 #107 it was </w:t>
      </w:r>
      <w:r>
        <w:rPr>
          <w:lang w:val="en-US"/>
        </w:rPr>
        <w:t xml:space="preserve">also </w:t>
      </w:r>
      <w:r w:rsidRPr="006866FA">
        <w:rPr>
          <w:lang w:val="en-US"/>
        </w:rPr>
        <w:t xml:space="preserve">agreed to provide RACH </w:t>
      </w:r>
      <w:r>
        <w:rPr>
          <w:lang w:val="en-US"/>
        </w:rPr>
        <w:t>prioritization</w:t>
      </w:r>
      <w:r w:rsidRPr="006866FA">
        <w:rPr>
          <w:lang w:val="en-US"/>
        </w:rPr>
        <w:t xml:space="preserve"> for access identity 1 (</w:t>
      </w:r>
      <w:r>
        <w:rPr>
          <w:lang w:val="en-US"/>
        </w:rPr>
        <w:t>w</w:t>
      </w:r>
      <w:r w:rsidRPr="006866FA">
        <w:rPr>
          <w:lang w:val="en-US"/>
        </w:rPr>
        <w:t>here Multimedia Priority Services (MPS) are used exclusively) and for Mission Critical Services (MCS).</w:t>
      </w:r>
      <w:r>
        <w:rPr>
          <w:lang w:val="en-US"/>
        </w:rPr>
        <w:t xml:space="preserve"> In [2], </w:t>
      </w:r>
      <w:r>
        <w:t xml:space="preserve">the impact of prioritization on initial access attempts for MPS and MCS is shown and compared to the non-prioritized access case. It was observed that the benefit of prioritization decreases as the number of priority users grows. This is a natural effect of prioritization since when it is enabled for a set of UEs it reduces the back-off parameter as compared to non-prioritized access which can therefore increase the probability that those UEs collide with each other in their RACH attempts.  </w:t>
      </w:r>
    </w:p>
    <w:p w14:paraId="444B62B9" w14:textId="77777777" w:rsidR="00C34A2D" w:rsidRDefault="00C34A2D" w:rsidP="00C34A2D">
      <w:r w:rsidRPr="005A6BDF">
        <w:rPr>
          <w:b/>
          <w:bCs/>
        </w:rPr>
        <w:t>Proposal</w:t>
      </w:r>
      <w:r>
        <w:rPr>
          <w:b/>
          <w:bCs/>
        </w:rPr>
        <w:t xml:space="preserve"> 7</w:t>
      </w:r>
      <w:r w:rsidRPr="005A6BDF">
        <w:rPr>
          <w:b/>
          <w:bCs/>
        </w:rPr>
        <w:t>:</w:t>
      </w:r>
      <w:r>
        <w:t xml:space="preserve"> RAN2 should consider logging of RACH prioritization information in the RACH Report.</w:t>
      </w:r>
    </w:p>
    <w:p w14:paraId="1B172AA7" w14:textId="77777777" w:rsidR="00C34A2D" w:rsidRDefault="00C34A2D" w:rsidP="00C34A2D">
      <w:pPr>
        <w:pStyle w:val="Heading2"/>
      </w:pPr>
      <w:r>
        <w:t>2.3 Random Access Fallback to SUL</w:t>
      </w:r>
    </w:p>
    <w:p w14:paraId="62CBFB2B" w14:textId="77777777" w:rsidR="00C34A2D" w:rsidRPr="009C3262" w:rsidRDefault="00C34A2D" w:rsidP="00C34A2D">
      <w:r>
        <w:t>An important target for RACH optimization is to minimize the time required for successful Random Access (RA). This paper focuses on minimizing the time for RA in deployments with two Uplink (UL) carrier i.e. Normal UL (NUL) and Supplementary Uplink (SUL).</w:t>
      </w:r>
    </w:p>
    <w:p w14:paraId="466F8ACB" w14:textId="77777777" w:rsidR="00C34A2D" w:rsidRDefault="00C34A2D" w:rsidP="00C34A2D">
      <w:r>
        <w:t xml:space="preserve">A misconfigured </w:t>
      </w:r>
      <w:r>
        <w:rPr>
          <w:i/>
        </w:rPr>
        <w:t>rsrp-ThresholdSSB-SUL</w:t>
      </w:r>
      <w:r>
        <w:t xml:space="preserve"> value could lead to undesired effects as also illustrated in </w:t>
      </w:r>
      <w:r>
        <w:fldChar w:fldCharType="begin"/>
      </w:r>
      <w:r>
        <w:instrText xml:space="preserve"> REF _Ref16700413 \h </w:instrText>
      </w:r>
      <w:r>
        <w:fldChar w:fldCharType="separate"/>
      </w:r>
      <w:r>
        <w:t>Figure 2</w:t>
      </w:r>
      <w:r>
        <w:fldChar w:fldCharType="end"/>
      </w:r>
      <w:r>
        <w:t>:</w:t>
      </w:r>
    </w:p>
    <w:p w14:paraId="402C7659" w14:textId="77777777" w:rsidR="00C34A2D" w:rsidRDefault="00C34A2D" w:rsidP="00C34A2D">
      <w:pPr>
        <w:pStyle w:val="B1"/>
        <w:numPr>
          <w:ilvl w:val="0"/>
          <w:numId w:val="15"/>
        </w:numPr>
      </w:pPr>
      <w:r>
        <w:rPr>
          <w:b/>
        </w:rPr>
        <w:t>Case 1:</w:t>
      </w:r>
      <w:r>
        <w:t xml:space="preserve"> If </w:t>
      </w:r>
      <w:r>
        <w:rPr>
          <w:i/>
        </w:rPr>
        <w:t>rsrp-ThresholdSSB-SUL</w:t>
      </w:r>
      <w:r>
        <w:t xml:space="preserve"> is too low, some UEs would attempt transmission on NUL even when outside of NUL coverage (and hence fail) </w:t>
      </w:r>
    </w:p>
    <w:p w14:paraId="04C4FDB1" w14:textId="77777777" w:rsidR="00C34A2D" w:rsidRDefault="00C34A2D" w:rsidP="00C34A2D">
      <w:pPr>
        <w:pStyle w:val="B1"/>
        <w:numPr>
          <w:ilvl w:val="0"/>
          <w:numId w:val="15"/>
        </w:numPr>
      </w:pPr>
      <w:r>
        <w:rPr>
          <w:b/>
        </w:rPr>
        <w:t>Case 2:</w:t>
      </w:r>
      <w:r>
        <w:t xml:space="preserve"> If </w:t>
      </w:r>
      <w:r>
        <w:rPr>
          <w:i/>
        </w:rPr>
        <w:t xml:space="preserve">rsrp-ThresholdSSB-SUL </w:t>
      </w:r>
      <w:r>
        <w:t xml:space="preserve">is too high, a UE would attempt transmission on SUL more than needed (even in cases when NUL could be used) </w:t>
      </w:r>
    </w:p>
    <w:p w14:paraId="14451C1C" w14:textId="77777777" w:rsidR="00C34A2D" w:rsidRDefault="00C34A2D" w:rsidP="00C34A2D">
      <w:pPr>
        <w:keepNext/>
        <w:jc w:val="center"/>
      </w:pPr>
      <w:r>
        <w:rPr>
          <w:noProof/>
        </w:rPr>
        <mc:AlternateContent>
          <mc:Choice Requires="wpg">
            <w:drawing>
              <wp:anchor distT="0" distB="0" distL="114300" distR="114300" simplePos="0" relativeHeight="251658240" behindDoc="0" locked="0" layoutInCell="1" allowOverlap="1" wp14:anchorId="41571338" wp14:editId="4489318C">
                <wp:simplePos x="0" y="0"/>
                <wp:positionH relativeFrom="column">
                  <wp:posOffset>523875</wp:posOffset>
                </wp:positionH>
                <wp:positionV relativeFrom="paragraph">
                  <wp:posOffset>1270</wp:posOffset>
                </wp:positionV>
                <wp:extent cx="5068570" cy="1663065"/>
                <wp:effectExtent l="0" t="0" r="0" b="0"/>
                <wp:wrapNone/>
                <wp:docPr id="4" name="Group 4">
                  <a:extLst xmlns:a="http://schemas.openxmlformats.org/drawingml/2006/main">
                    <a:ext uri="{FF2B5EF4-FFF2-40B4-BE49-F238E27FC236}">
                      <a16:creationId xmlns:a16="http://schemas.microsoft.com/office/drawing/2014/main" id="{D1730C63-4302-4F1D-AA51-A760CEF8953A}"/>
                    </a:ext>
                  </a:extLst>
                </wp:docPr>
                <wp:cNvGraphicFramePr/>
                <a:graphic xmlns:a="http://schemas.openxmlformats.org/drawingml/2006/main">
                  <a:graphicData uri="http://schemas.microsoft.com/office/word/2010/wordprocessingGroup">
                    <wpg:wgp>
                      <wpg:cNvGrpSpPr/>
                      <wpg:grpSpPr>
                        <a:xfrm>
                          <a:off x="0" y="0"/>
                          <a:ext cx="5068570" cy="1663065"/>
                          <a:chOff x="0" y="0"/>
                          <a:chExt cx="5068570" cy="1663065"/>
                        </a:xfrm>
                      </wpg:grpSpPr>
                      <pic:pic xmlns:pic="http://schemas.openxmlformats.org/drawingml/2006/picture">
                        <pic:nvPicPr>
                          <pic:cNvPr id="26" name="Picture 26">
                            <a:extLst>
                              <a:ext uri="{FF2B5EF4-FFF2-40B4-BE49-F238E27FC236}">
                                <a16:creationId xmlns:a16="http://schemas.microsoft.com/office/drawing/2014/main" id="{193530D5-DD22-4CC2-9338-C334308B4549}"/>
                              </a:ext>
                            </a:extLst>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68570" cy="1663065"/>
                          </a:xfrm>
                          <a:prstGeom prst="rect">
                            <a:avLst/>
                          </a:prstGeom>
                        </pic:spPr>
                      </pic:pic>
                      <pic:pic xmlns:pic="http://schemas.openxmlformats.org/drawingml/2006/picture">
                        <pic:nvPicPr>
                          <pic:cNvPr id="27" name="Graphic 7" descr="Smart Phone">
                            <a:extLst>
                              <a:ext uri="{FF2B5EF4-FFF2-40B4-BE49-F238E27FC236}">
                                <a16:creationId xmlns:a16="http://schemas.microsoft.com/office/drawing/2014/main" id="{6DF877F3-28FB-401A-B00D-EE8FABBB0956}"/>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3372485" y="675766"/>
                            <a:ext cx="155766" cy="155766"/>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BC6BEA6" id="Group 4" o:spid="_x0000_s1026" style="position:absolute;margin-left:41.25pt;margin-top:.1pt;width:399.1pt;height:130.95pt;z-index:251658240" coordsize="50685,166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50685;height:1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">
                  <v:imagedata r:id="rId17" o:title=""/>
                </v:shape>
                <v:shape id="Graphic 7" o:spid="_x0000_s1028" type="#_x0000_t75" alt="Smart Phone" style="position:absolute;left:33724;top:6757;width:1558;height:15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">
                  <v:imagedata r:id="rId18" o:title="Smart Phone"/>
                </v:shape>
              </v:group>
            </w:pict>
          </mc:Fallback>
        </mc:AlternateContent>
      </w:r>
      <w:r>
        <w:rPr>
          <w:noProof/>
        </w:rPr>
        <w:drawing>
          <wp:inline distT="0" distB="0" distL="0" distR="0" wp14:anchorId="5E3E9868" wp14:editId="2269B1BD">
            <wp:extent cx="5067300" cy="1666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7300" cy="1666875"/>
                    </a:xfrm>
                    <a:prstGeom prst="rect">
                      <a:avLst/>
                    </a:prstGeom>
                    <a:noFill/>
                    <a:ln>
                      <a:noFill/>
                    </a:ln>
                  </pic:spPr>
                </pic:pic>
              </a:graphicData>
            </a:graphic>
          </wp:inline>
        </w:drawing>
      </w:r>
    </w:p>
    <w:p w14:paraId="3A54297A" w14:textId="77777777" w:rsidR="00C34A2D" w:rsidRPr="0087349A" w:rsidRDefault="00C34A2D" w:rsidP="00C34A2D">
      <w:pPr>
        <w:jc w:val="center"/>
        <w:rPr>
          <w:color w:val="44546A" w:themeColor="text2"/>
          <w:sz w:val="18"/>
          <w:szCs w:val="18"/>
        </w:rPr>
      </w:pPr>
      <w:bookmarkStart w:id="4" w:name="_Ref16700413"/>
      <w:r w:rsidRPr="0087349A">
        <w:rPr>
          <w:color w:val="44546A" w:themeColor="text2"/>
          <w:sz w:val="18"/>
          <w:szCs w:val="18"/>
        </w:rPr>
        <w:t xml:space="preserve">Figure </w:t>
      </w:r>
      <w:bookmarkEnd w:id="4"/>
      <w:r w:rsidRPr="0087349A">
        <w:rPr>
          <w:color w:val="44546A" w:themeColor="text2"/>
          <w:sz w:val="18"/>
          <w:szCs w:val="18"/>
        </w:rPr>
        <w:t>2 Relationship between NUL and SUL coverages under different rsrp-Threshold-SUL values</w:t>
      </w:r>
    </w:p>
    <w:p w14:paraId="49C7F5DA" w14:textId="77777777" w:rsidR="00C34A2D" w:rsidRDefault="00C34A2D" w:rsidP="00C34A2D">
      <w:r>
        <w:lastRenderedPageBreak/>
        <w:t xml:space="preserve">For Case 1, the UE is configured to perform RA on NUL carrier but as the UE is effectively outside of the NUL coverage, the RA would not be successful. This would result in the cell to be barred by the UE – possibly the whole DL carrier –and the UE would have to wait and find another cell to inform the network about the non-optimal </w:t>
      </w:r>
      <w:r>
        <w:rPr>
          <w:i/>
        </w:rPr>
        <w:t>rsrp-ThresholdSSB-SUL</w:t>
      </w:r>
      <w:r>
        <w:t xml:space="preserve"> configuration.</w:t>
      </w:r>
    </w:p>
    <w:p w14:paraId="172F7F72" w14:textId="77777777" w:rsidR="00C34A2D" w:rsidRDefault="00C34A2D" w:rsidP="00C34A2D">
      <w:r>
        <w:rPr>
          <w:b/>
        </w:rPr>
        <w:t xml:space="preserve">Observation 7: </w:t>
      </w:r>
      <w:r>
        <w:t xml:space="preserve">A misconfigured </w:t>
      </w:r>
      <w:r>
        <w:rPr>
          <w:i/>
        </w:rPr>
        <w:t>rsrp-ThresholdSSB-SUL</w:t>
      </w:r>
      <w:r>
        <w:t xml:space="preserve"> could lead to extra delay in RA procedure.</w:t>
      </w:r>
    </w:p>
    <w:p w14:paraId="1438E453" w14:textId="77777777" w:rsidR="00C34A2D" w:rsidRDefault="00C34A2D" w:rsidP="00C34A2D">
      <w:r>
        <w:t xml:space="preserve">To identify this problem and to allow the network to rectify the non-optimal </w:t>
      </w:r>
      <w:r>
        <w:rPr>
          <w:i/>
        </w:rPr>
        <w:t>rsrp-ThresholdSSB-SUL</w:t>
      </w:r>
      <w:r>
        <w:t xml:space="preserve"> setting, it is important that the UE logs the details of each failed RA attempt on NUL.</w:t>
      </w:r>
    </w:p>
    <w:p w14:paraId="659C088F" w14:textId="77777777" w:rsidR="00C34A2D" w:rsidRDefault="00C34A2D" w:rsidP="00C34A2D">
      <w:r>
        <w:rPr>
          <w:b/>
        </w:rPr>
        <w:t>Proposal 8:</w:t>
      </w:r>
      <w:r>
        <w:t xml:space="preserve"> Enhancements to RACH report are needed to identify the non-optimal </w:t>
      </w:r>
      <w:r>
        <w:rPr>
          <w:i/>
        </w:rPr>
        <w:t>rsrp-ThresholdSSB-SUL</w:t>
      </w:r>
      <w:r>
        <w:t xml:space="preserve"> setting.</w:t>
      </w:r>
    </w:p>
    <w:p w14:paraId="2993A916" w14:textId="2A9555F0" w:rsidR="00CB6A95" w:rsidRDefault="00CB6A95" w:rsidP="00CB6A95">
      <w:pPr>
        <w:pStyle w:val="Heading2"/>
      </w:pPr>
      <w:r>
        <w:t>2.4 R</w:t>
      </w:r>
      <w:r w:rsidR="00290756">
        <w:t>ACH Report Availability</w:t>
      </w:r>
    </w:p>
    <w:p w14:paraId="51892DFA" w14:textId="77777777" w:rsidR="00C22DD2" w:rsidRPr="004961DE" w:rsidRDefault="00C22DD2" w:rsidP="00C22DD2">
      <w:pPr>
        <w:rPr>
          <w:rFonts w:eastAsia="SimSun"/>
        </w:rPr>
      </w:pPr>
      <w:bookmarkStart w:id="5" w:name="_Toc20425946"/>
      <w:bookmarkStart w:id="6" w:name="_Toc29321342"/>
      <w:bookmarkStart w:id="7" w:name="_Toc36757086"/>
      <w:r>
        <w:rPr>
          <w:rFonts w:eastAsia="SimSun"/>
        </w:rPr>
        <w:t>Following LTE baseline, which supported some initial (Random) access related information (e.g. contention detected, maximum transmission power reached) along with LTE Connection Establishment Failure report, the NR UE RACH report contents have been worked out under MDT accessibility measurements. At a later stage it was agreed in RAN2 to provide RACH Report as a part of RLFreport too. As a result, t</w:t>
      </w:r>
      <w:r w:rsidRPr="004B7BFA">
        <w:t xml:space="preserve">he </w:t>
      </w:r>
      <w:r>
        <w:t xml:space="preserve">RACH Report is part of CEFreport and/or RLFreport. The </w:t>
      </w:r>
      <w:r w:rsidRPr="004B7BFA">
        <w:t xml:space="preserve">UE </w:t>
      </w:r>
      <w:r>
        <w:t>indicates the RACH Report availability only implicitly, by posting the presence of a CEFreport or an RLFReport, e.g.,</w:t>
      </w:r>
    </w:p>
    <w:p w14:paraId="16B5B74D" w14:textId="77777777" w:rsidR="00C22DD2" w:rsidRPr="009D55CA" w:rsidRDefault="00C22DD2" w:rsidP="00C22DD2">
      <w:pPr>
        <w:pStyle w:val="PL"/>
      </w:pPr>
    </w:p>
    <w:p w14:paraId="5445B287"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RRCSetupComplete-vxyz-IEs ::=    SEQUENCE {</w:t>
      </w:r>
    </w:p>
    <w:p w14:paraId="10DECFAB"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ab/>
        <w:t>logMeasAvailable-r16</w:t>
      </w:r>
      <w:r w:rsidRPr="009D55CA">
        <w:rPr>
          <w:lang w:eastAsia="en-GB"/>
        </w:rPr>
        <w:tab/>
      </w:r>
      <w:r w:rsidRPr="009D55CA">
        <w:rPr>
          <w:lang w:eastAsia="en-GB"/>
        </w:rPr>
        <w:tab/>
      </w:r>
      <w:r w:rsidRPr="009D55CA">
        <w:rPr>
          <w:lang w:eastAsia="en-GB"/>
        </w:rPr>
        <w:tab/>
      </w:r>
      <w:r w:rsidRPr="009D55CA">
        <w:rPr>
          <w:lang w:eastAsia="en-GB"/>
        </w:rPr>
        <w:tab/>
        <w:t>ENUMERATED {true}</w:t>
      </w:r>
      <w:r w:rsidRPr="009D55CA">
        <w:rPr>
          <w:lang w:eastAsia="en-GB"/>
        </w:rPr>
        <w:tab/>
      </w:r>
      <w:r w:rsidRPr="009D55CA">
        <w:rPr>
          <w:lang w:eastAsia="en-GB"/>
        </w:rPr>
        <w:tab/>
      </w:r>
      <w:r w:rsidRPr="009D55CA">
        <w:rPr>
          <w:lang w:eastAsia="en-GB"/>
        </w:rPr>
        <w:tab/>
      </w:r>
      <w:r w:rsidRPr="009D55CA">
        <w:rPr>
          <w:lang w:eastAsia="en-GB"/>
        </w:rPr>
        <w:tab/>
        <w:t>OPTIONAL,</w:t>
      </w:r>
    </w:p>
    <w:p w14:paraId="4ED198CE"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ab/>
        <w:t>logMeasAvailableBT-r16</w:t>
      </w:r>
      <w:r w:rsidRPr="009D55CA">
        <w:rPr>
          <w:lang w:eastAsia="en-GB"/>
        </w:rPr>
        <w:tab/>
      </w:r>
      <w:r w:rsidRPr="009D55CA">
        <w:rPr>
          <w:lang w:eastAsia="en-GB"/>
        </w:rPr>
        <w:tab/>
      </w:r>
      <w:r w:rsidRPr="009D55CA">
        <w:rPr>
          <w:lang w:eastAsia="en-GB"/>
        </w:rPr>
        <w:tab/>
      </w:r>
      <w:r w:rsidRPr="009D55CA">
        <w:rPr>
          <w:lang w:eastAsia="en-GB"/>
        </w:rPr>
        <w:tab/>
        <w:t>ENUMERATED {true}</w:t>
      </w:r>
      <w:r w:rsidRPr="009D55CA">
        <w:rPr>
          <w:lang w:eastAsia="en-GB"/>
        </w:rPr>
        <w:tab/>
      </w:r>
      <w:r w:rsidRPr="009D55CA">
        <w:rPr>
          <w:lang w:eastAsia="en-GB"/>
        </w:rPr>
        <w:tab/>
      </w:r>
      <w:r w:rsidRPr="009D55CA">
        <w:rPr>
          <w:lang w:eastAsia="en-GB"/>
        </w:rPr>
        <w:tab/>
      </w:r>
      <w:r w:rsidRPr="009D55CA">
        <w:rPr>
          <w:lang w:eastAsia="en-GB"/>
        </w:rPr>
        <w:tab/>
        <w:t>OPTIONAL,</w:t>
      </w:r>
    </w:p>
    <w:p w14:paraId="59DFEDD4"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ab/>
        <w:t>logMeasAvailableWLAN-r16</w:t>
      </w:r>
      <w:r w:rsidRPr="009D55CA">
        <w:rPr>
          <w:lang w:eastAsia="en-GB"/>
        </w:rPr>
        <w:tab/>
      </w:r>
      <w:r w:rsidRPr="009D55CA">
        <w:rPr>
          <w:lang w:eastAsia="en-GB"/>
        </w:rPr>
        <w:tab/>
      </w:r>
      <w:r w:rsidRPr="009D55CA">
        <w:rPr>
          <w:lang w:eastAsia="en-GB"/>
        </w:rPr>
        <w:tab/>
        <w:t>ENUMERATED {true}</w:t>
      </w:r>
      <w:r w:rsidRPr="009D55CA">
        <w:rPr>
          <w:lang w:eastAsia="en-GB"/>
        </w:rPr>
        <w:tab/>
      </w:r>
      <w:r w:rsidRPr="009D55CA">
        <w:rPr>
          <w:lang w:eastAsia="en-GB"/>
        </w:rPr>
        <w:tab/>
      </w:r>
      <w:r w:rsidRPr="009D55CA">
        <w:rPr>
          <w:lang w:eastAsia="en-GB"/>
        </w:rPr>
        <w:tab/>
      </w:r>
      <w:r w:rsidRPr="009D55CA">
        <w:rPr>
          <w:lang w:eastAsia="en-GB"/>
        </w:rPr>
        <w:tab/>
        <w:t>OPTIONAL,</w:t>
      </w:r>
    </w:p>
    <w:p w14:paraId="7EB3B36E" w14:textId="77777777" w:rsidR="00C22DD2" w:rsidRPr="009D55CA" w:rsidRDefault="00C22DD2" w:rsidP="00C22DD2">
      <w:pPr>
        <w:pStyle w:val="PL"/>
        <w:shd w:val="clear" w:color="auto" w:fill="E6E6E6"/>
        <w:overflowPunct w:val="0"/>
        <w:autoSpaceDE w:val="0"/>
        <w:autoSpaceDN w:val="0"/>
        <w:adjustRightInd w:val="0"/>
        <w:textAlignment w:val="baseline"/>
        <w:rPr>
          <w:highlight w:val="cyan"/>
          <w:lang w:eastAsia="en-GB"/>
        </w:rPr>
      </w:pPr>
      <w:r w:rsidRPr="009D55CA">
        <w:rPr>
          <w:lang w:eastAsia="en-GB"/>
        </w:rPr>
        <w:tab/>
      </w:r>
      <w:r w:rsidRPr="009D55CA">
        <w:rPr>
          <w:highlight w:val="cyan"/>
          <w:lang w:eastAsia="en-GB"/>
        </w:rPr>
        <w:t>connEstFailInfoAvailable-r16</w:t>
      </w:r>
      <w:r w:rsidRPr="009D55CA">
        <w:rPr>
          <w:lang w:eastAsia="en-GB"/>
        </w:rPr>
        <w:tab/>
      </w:r>
      <w:r w:rsidRPr="009D55CA">
        <w:rPr>
          <w:lang w:eastAsia="en-GB"/>
        </w:rPr>
        <w:tab/>
        <w:t>ENUMERATED {true}</w:t>
      </w:r>
      <w:r w:rsidRPr="009D55CA">
        <w:rPr>
          <w:lang w:eastAsia="en-GB"/>
        </w:rPr>
        <w:tab/>
      </w:r>
      <w:r w:rsidRPr="009D55CA">
        <w:rPr>
          <w:lang w:eastAsia="en-GB"/>
        </w:rPr>
        <w:tab/>
      </w:r>
      <w:r w:rsidRPr="009D55CA">
        <w:rPr>
          <w:lang w:eastAsia="en-GB"/>
        </w:rPr>
        <w:tab/>
      </w:r>
      <w:r w:rsidRPr="009D55CA">
        <w:rPr>
          <w:lang w:eastAsia="en-GB"/>
        </w:rPr>
        <w:tab/>
        <w:t>OPTIONAL,</w:t>
      </w:r>
    </w:p>
    <w:p w14:paraId="4EF785DC"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ab/>
      </w:r>
      <w:r w:rsidRPr="009D55CA">
        <w:rPr>
          <w:highlight w:val="cyan"/>
          <w:lang w:eastAsia="en-GB"/>
        </w:rPr>
        <w:t>rlf-InfoAvailable-r16</w:t>
      </w:r>
      <w:r w:rsidRPr="004961DE">
        <w:rPr>
          <w:lang w:eastAsia="en-GB"/>
        </w:rPr>
        <w:tab/>
      </w:r>
      <w:r w:rsidRPr="004961DE">
        <w:rPr>
          <w:lang w:eastAsia="en-GB"/>
        </w:rPr>
        <w:tab/>
      </w:r>
      <w:r w:rsidRPr="009D55CA">
        <w:rPr>
          <w:lang w:eastAsia="en-GB"/>
        </w:rPr>
        <w:tab/>
      </w:r>
      <w:r w:rsidRPr="009D55CA">
        <w:rPr>
          <w:lang w:eastAsia="en-GB"/>
        </w:rPr>
        <w:tab/>
        <w:t>ENUMERATED {true}</w:t>
      </w:r>
      <w:r w:rsidRPr="009D55CA">
        <w:rPr>
          <w:lang w:eastAsia="en-GB"/>
        </w:rPr>
        <w:tab/>
      </w:r>
      <w:r w:rsidRPr="009D55CA">
        <w:rPr>
          <w:lang w:eastAsia="en-GB"/>
        </w:rPr>
        <w:tab/>
      </w:r>
      <w:r w:rsidRPr="009D55CA">
        <w:rPr>
          <w:lang w:eastAsia="en-GB"/>
        </w:rPr>
        <w:tab/>
      </w:r>
      <w:r w:rsidRPr="009D55CA">
        <w:rPr>
          <w:lang w:eastAsia="en-GB"/>
        </w:rPr>
        <w:tab/>
        <w:t>OPTIONAL,</w:t>
      </w:r>
    </w:p>
    <w:p w14:paraId="08D72F5A"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 xml:space="preserve">    nonCriticalExtension                SEQUENCE {}                     OPTIONAL</w:t>
      </w:r>
    </w:p>
    <w:p w14:paraId="42404EC9" w14:textId="77777777" w:rsidR="00C22DD2"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w:t>
      </w:r>
    </w:p>
    <w:p w14:paraId="381B4C9D" w14:textId="77777777" w:rsidR="00C22DD2" w:rsidRDefault="00C22DD2" w:rsidP="00C22DD2">
      <w:pPr>
        <w:pStyle w:val="PL"/>
        <w:shd w:val="clear" w:color="auto" w:fill="E6E6E6"/>
        <w:overflowPunct w:val="0"/>
        <w:autoSpaceDE w:val="0"/>
        <w:autoSpaceDN w:val="0"/>
        <w:adjustRightInd w:val="0"/>
        <w:textAlignment w:val="baseline"/>
        <w:rPr>
          <w:lang w:eastAsia="en-GB"/>
        </w:rPr>
      </w:pPr>
    </w:p>
    <w:p w14:paraId="0A56E37A" w14:textId="77777777" w:rsidR="00C22DD2" w:rsidRDefault="00C22DD2" w:rsidP="00C22DD2"/>
    <w:p w14:paraId="42617AE3" w14:textId="77777777" w:rsidR="00C22DD2" w:rsidRDefault="00C22DD2" w:rsidP="00C22DD2">
      <w:pPr>
        <w:rPr>
          <w:rFonts w:eastAsia="SimSun"/>
        </w:rPr>
      </w:pPr>
      <w:r>
        <w:rPr>
          <w:rFonts w:eastAsia="SimSun"/>
        </w:rPr>
        <w:t>This implicit notification does not allow the network to have a complete content of the NR UE RACH Report since for CEFreport and RLFreport initiated reporting procedures, the UE provides different parts of random access related information than for encoded standalone UE RACH Report:</w:t>
      </w:r>
    </w:p>
    <w:p w14:paraId="30B43FD1" w14:textId="77777777" w:rsidR="00C22DD2" w:rsidRDefault="00C22DD2" w:rsidP="00C22DD2">
      <w:pPr>
        <w:rPr>
          <w:rFonts w:eastAsia="SimSun"/>
        </w:rPr>
      </w:pPr>
    </w:p>
    <w:p w14:paraId="0E00F73E"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ConnEstFailReport-r16 ::=            </w:t>
      </w:r>
      <w:r w:rsidRPr="00A125B2">
        <w:rPr>
          <w:lang w:eastAsia="en-GB"/>
        </w:rPr>
        <w:t>SEQUENCE</w:t>
      </w:r>
      <w:r w:rsidRPr="00331BBB">
        <w:rPr>
          <w:lang w:eastAsia="en-GB"/>
        </w:rPr>
        <w:t xml:space="preserve"> {</w:t>
      </w:r>
    </w:p>
    <w:p w14:paraId="5619AF7B"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measResultFailedCell-r16             MeasResultFailedCell-r16,</w:t>
      </w:r>
    </w:p>
    <w:p w14:paraId="326DF719" w14:textId="77777777" w:rsidR="00C22DD2" w:rsidRPr="00A125B2"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locationInfo-r16                     LocationInfo-r16                    </w:t>
      </w:r>
      <w:r w:rsidRPr="00A125B2">
        <w:rPr>
          <w:lang w:eastAsia="en-GB"/>
        </w:rPr>
        <w:t>OPTIONAL,</w:t>
      </w:r>
    </w:p>
    <w:p w14:paraId="3FAD45C3"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measResultNeighCells-r16             </w:t>
      </w:r>
      <w:r w:rsidRPr="00A125B2">
        <w:rPr>
          <w:lang w:eastAsia="en-GB"/>
        </w:rPr>
        <w:t>SEQUENCE</w:t>
      </w:r>
      <w:r w:rsidRPr="00331BBB">
        <w:rPr>
          <w:lang w:eastAsia="en-GB"/>
        </w:rPr>
        <w:t xml:space="preserve"> {</w:t>
      </w:r>
    </w:p>
    <w:p w14:paraId="755A0ED9" w14:textId="77777777" w:rsidR="00C22DD2" w:rsidRPr="00A125B2"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measResultNeighCellListNR            MeasResultList2NR-r16           </w:t>
      </w:r>
      <w:r w:rsidRPr="00A125B2">
        <w:rPr>
          <w:lang w:eastAsia="en-GB"/>
        </w:rPr>
        <w:t>OPTIONAL,</w:t>
      </w:r>
    </w:p>
    <w:p w14:paraId="1AF87FD7"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w:t>
      </w:r>
      <w:r w:rsidRPr="009D55CA">
        <w:rPr>
          <w:lang w:eastAsia="en-GB"/>
        </w:rPr>
        <w:t>measResultNeighCellListEUTRA         MeasResultList2EUTRA-r16        OPTIONAL</w:t>
      </w:r>
    </w:p>
    <w:p w14:paraId="4A4D08E3"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 xml:space="preserve">    },</w:t>
      </w:r>
    </w:p>
    <w:p w14:paraId="085AC5A2"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9D55CA">
        <w:rPr>
          <w:lang w:eastAsia="en-GB"/>
        </w:rPr>
        <w:t xml:space="preserve">    numberOfConnFail-r16</w:t>
      </w:r>
      <w:r w:rsidRPr="00331BBB">
        <w:rPr>
          <w:lang w:eastAsia="en-GB"/>
        </w:rPr>
        <w:t xml:space="preserve">                 </w:t>
      </w:r>
      <w:r w:rsidRPr="00A125B2">
        <w:rPr>
          <w:lang w:eastAsia="en-GB"/>
        </w:rPr>
        <w:t>INTEGER</w:t>
      </w:r>
      <w:r w:rsidRPr="00331BBB">
        <w:rPr>
          <w:lang w:eastAsia="en-GB"/>
        </w:rPr>
        <w:t xml:space="preserve"> (0..7)</w:t>
      </w:r>
      <w:r w:rsidRPr="00A125B2">
        <w:rPr>
          <w:lang w:eastAsia="en-GB"/>
        </w:rPr>
        <w:t>,</w:t>
      </w:r>
    </w:p>
    <w:p w14:paraId="1D5C912D" w14:textId="77777777" w:rsidR="00C22DD2" w:rsidRPr="009B2D04" w:rsidRDefault="00C22DD2" w:rsidP="00C22DD2">
      <w:pPr>
        <w:pStyle w:val="PL"/>
        <w:shd w:val="clear" w:color="auto" w:fill="E6E6E6"/>
        <w:overflowPunct w:val="0"/>
        <w:autoSpaceDE w:val="0"/>
        <w:autoSpaceDN w:val="0"/>
        <w:adjustRightInd w:val="0"/>
        <w:textAlignment w:val="baseline"/>
        <w:rPr>
          <w:lang w:val="de-DE" w:eastAsia="en-GB"/>
        </w:rPr>
      </w:pPr>
      <w:r w:rsidRPr="009D55CA">
        <w:rPr>
          <w:lang w:eastAsia="en-GB"/>
        </w:rPr>
        <w:t xml:space="preserve">    </w:t>
      </w:r>
      <w:r w:rsidRPr="009B2D04">
        <w:rPr>
          <w:highlight w:val="cyan"/>
          <w:lang w:val="de-DE" w:eastAsia="en-GB"/>
        </w:rPr>
        <w:t>perRAInfoList-r16</w:t>
      </w:r>
      <w:r w:rsidRPr="009B2D04">
        <w:rPr>
          <w:lang w:val="de-DE" w:eastAsia="en-GB"/>
        </w:rPr>
        <w:t xml:space="preserve">                    PerRAInfoList-r16                   OPTIONAL,</w:t>
      </w:r>
    </w:p>
    <w:p w14:paraId="033A1D1B"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9B2D04">
        <w:rPr>
          <w:lang w:val="de-DE" w:eastAsia="en-GB"/>
        </w:rPr>
        <w:t xml:space="preserve">    </w:t>
      </w:r>
      <w:r w:rsidRPr="00331BBB">
        <w:rPr>
          <w:lang w:eastAsia="en-GB"/>
        </w:rPr>
        <w:t>timeSinceFailure-r16                 TimeSinceFailure-r16,</w:t>
      </w:r>
    </w:p>
    <w:p w14:paraId="677B394C"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w:t>
      </w:r>
    </w:p>
    <w:p w14:paraId="7D52040E" w14:textId="77777777" w:rsidR="00C22DD2"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w:t>
      </w:r>
    </w:p>
    <w:p w14:paraId="4E72900F"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p>
    <w:p w14:paraId="1C0D7CC6"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p>
    <w:p w14:paraId="4C786BEE"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RA-Report-r16 ::=                    </w:t>
      </w:r>
      <w:r w:rsidRPr="00A125B2">
        <w:rPr>
          <w:lang w:eastAsia="en-GB"/>
        </w:rPr>
        <w:t>SEQUENCE</w:t>
      </w:r>
      <w:r w:rsidRPr="00331BBB">
        <w:rPr>
          <w:lang w:eastAsia="en-GB"/>
        </w:rPr>
        <w:t xml:space="preserve"> {</w:t>
      </w:r>
    </w:p>
    <w:p w14:paraId="42D1658C"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cellId-r16                        </w:t>
      </w:r>
      <w:bookmarkStart w:id="8" w:name="OLE_LINK70"/>
      <w:r w:rsidRPr="00331BBB">
        <w:rPr>
          <w:lang w:eastAsia="en-GB"/>
        </w:rPr>
        <w:t xml:space="preserve">   CGI-Info-LoggingDetailed-r16</w:t>
      </w:r>
      <w:bookmarkEnd w:id="8"/>
      <w:r w:rsidRPr="00331BBB">
        <w:rPr>
          <w:lang w:eastAsia="en-GB"/>
        </w:rPr>
        <w:t>,</w:t>
      </w:r>
    </w:p>
    <w:p w14:paraId="76318EC3"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absoluteFrequencyPointA-r16          ARFCN-ValueNR,</w:t>
      </w:r>
    </w:p>
    <w:p w14:paraId="663EC60C"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locationAndBandwidth-r16             </w:t>
      </w:r>
      <w:r w:rsidRPr="00A125B2">
        <w:rPr>
          <w:lang w:eastAsia="en-GB"/>
        </w:rPr>
        <w:t>INTEGER</w:t>
      </w:r>
      <w:r w:rsidRPr="00331BBB">
        <w:rPr>
          <w:lang w:eastAsia="en-GB"/>
        </w:rPr>
        <w:t xml:space="preserve"> (0..37949),</w:t>
      </w:r>
    </w:p>
    <w:p w14:paraId="1140BA44"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subcarrierSpacing-r16                SubcarrierSpacing,</w:t>
      </w:r>
    </w:p>
    <w:p w14:paraId="7B367880"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msg1-FrequencyStart-r16              </w:t>
      </w:r>
      <w:r w:rsidRPr="00A125B2">
        <w:rPr>
          <w:lang w:eastAsia="en-GB"/>
        </w:rPr>
        <w:t>INTEGER</w:t>
      </w:r>
      <w:r w:rsidRPr="00331BBB">
        <w:rPr>
          <w:lang w:eastAsia="en-GB"/>
        </w:rPr>
        <w:t xml:space="preserve"> (0..maxNrofPhysicalResourceBlocks-1),</w:t>
      </w:r>
    </w:p>
    <w:p w14:paraId="73B9B05F"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msg1-SubcarrierSpacing-r16           SubcarrierSpacing,</w:t>
      </w:r>
    </w:p>
    <w:p w14:paraId="35B01FAD"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msg1-FDM-r16                         </w:t>
      </w:r>
      <w:r w:rsidRPr="00A125B2">
        <w:rPr>
          <w:lang w:eastAsia="en-GB"/>
        </w:rPr>
        <w:t>ENUMERATED</w:t>
      </w:r>
      <w:r w:rsidRPr="00331BBB">
        <w:rPr>
          <w:lang w:eastAsia="en-GB"/>
        </w:rPr>
        <w:t xml:space="preserve"> {one, two, four, eight},</w:t>
      </w:r>
    </w:p>
    <w:p w14:paraId="40BC10BB" w14:textId="77777777" w:rsidR="00C22DD2" w:rsidRPr="00331BBB"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w:t>
      </w:r>
      <w:r w:rsidRPr="004961DE">
        <w:rPr>
          <w:highlight w:val="cyan"/>
          <w:lang w:eastAsia="en-GB"/>
        </w:rPr>
        <w:t>raPurpose-r16</w:t>
      </w:r>
      <w:r w:rsidRPr="00331BBB">
        <w:rPr>
          <w:lang w:eastAsia="en-GB"/>
        </w:rPr>
        <w:t xml:space="preserve">                        </w:t>
      </w:r>
      <w:r w:rsidRPr="00A125B2">
        <w:rPr>
          <w:lang w:eastAsia="en-GB"/>
        </w:rPr>
        <w:t>ENUMERATED</w:t>
      </w:r>
      <w:r w:rsidRPr="00331BBB">
        <w:rPr>
          <w:lang w:eastAsia="en-GB"/>
        </w:rPr>
        <w:t xml:space="preserve"> {accessRelated, beamFailureRecovery, reconfigurationWithSync, ulUnSynchronized,                                                schedulingRequestFailure, noPUCCHResourceAvailable, sCellAdditionTAAdjestment,</w:t>
      </w:r>
    </w:p>
    <w:p w14:paraId="09DAAA75" w14:textId="77777777" w:rsidR="00C22DD2" w:rsidRPr="00A125B2"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requestForOtherSI, spare8, spare7, spare6, spare5, spare4, spare3, spare2, spare1},</w:t>
      </w:r>
    </w:p>
    <w:p w14:paraId="24C9F9C9" w14:textId="77777777" w:rsidR="00C22DD2" w:rsidRPr="009D55CA"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 xml:space="preserve">    </w:t>
      </w:r>
      <w:r w:rsidRPr="009D55CA">
        <w:rPr>
          <w:lang w:eastAsia="en-GB"/>
        </w:rPr>
        <w:t>perRAInfoList-r16</w:t>
      </w:r>
      <w:r w:rsidRPr="00331BBB">
        <w:rPr>
          <w:lang w:eastAsia="en-GB"/>
        </w:rPr>
        <w:t xml:space="preserve">                    </w:t>
      </w:r>
      <w:r w:rsidRPr="009D55CA">
        <w:rPr>
          <w:lang w:eastAsia="en-GB"/>
        </w:rPr>
        <w:t>PerRAInfoList-r16</w:t>
      </w:r>
    </w:p>
    <w:p w14:paraId="73805F18" w14:textId="77777777" w:rsidR="00C22DD2" w:rsidRDefault="00C22DD2" w:rsidP="00C22DD2">
      <w:pPr>
        <w:pStyle w:val="PL"/>
        <w:shd w:val="clear" w:color="auto" w:fill="E6E6E6"/>
        <w:overflowPunct w:val="0"/>
        <w:autoSpaceDE w:val="0"/>
        <w:autoSpaceDN w:val="0"/>
        <w:adjustRightInd w:val="0"/>
        <w:textAlignment w:val="baseline"/>
        <w:rPr>
          <w:lang w:eastAsia="en-GB"/>
        </w:rPr>
      </w:pPr>
      <w:r w:rsidRPr="00331BBB">
        <w:rPr>
          <w:lang w:eastAsia="en-GB"/>
        </w:rPr>
        <w:t>}</w:t>
      </w:r>
    </w:p>
    <w:p w14:paraId="1ECD1C13" w14:textId="77777777" w:rsidR="00C22DD2" w:rsidRDefault="00C22DD2" w:rsidP="00C22DD2">
      <w:pPr>
        <w:pStyle w:val="PL"/>
        <w:shd w:val="clear" w:color="auto" w:fill="E6E6E6"/>
        <w:overflowPunct w:val="0"/>
        <w:autoSpaceDE w:val="0"/>
        <w:autoSpaceDN w:val="0"/>
        <w:adjustRightInd w:val="0"/>
        <w:textAlignment w:val="baseline"/>
        <w:rPr>
          <w:lang w:eastAsia="en-GB"/>
        </w:rPr>
      </w:pPr>
    </w:p>
    <w:p w14:paraId="3DBABE39" w14:textId="77777777" w:rsidR="00C22DD2" w:rsidRDefault="00C22DD2" w:rsidP="00C22DD2">
      <w:pPr>
        <w:rPr>
          <w:rFonts w:eastAsia="SimSun"/>
        </w:rPr>
      </w:pPr>
    </w:p>
    <w:p w14:paraId="402068D3" w14:textId="77777777" w:rsidR="00C22DD2" w:rsidRPr="00B90648" w:rsidRDefault="00C22DD2" w:rsidP="00C22DD2">
      <w:pPr>
        <w:rPr>
          <w:rFonts w:eastAsia="SimSun"/>
        </w:rPr>
      </w:pPr>
      <w:r>
        <w:rPr>
          <w:rFonts w:eastAsia="SimSun"/>
        </w:rPr>
        <w:lastRenderedPageBreak/>
        <w:t>T</w:t>
      </w:r>
      <w:r w:rsidRPr="00856FE2">
        <w:rPr>
          <w:rFonts w:eastAsia="SimSun"/>
        </w:rPr>
        <w:t xml:space="preserve">he </w:t>
      </w:r>
      <w:r w:rsidRPr="009B2D04">
        <w:rPr>
          <w:rFonts w:eastAsia="SimSun"/>
          <w:i/>
          <w:iCs/>
        </w:rPr>
        <w:t>UEInformation</w:t>
      </w:r>
      <w:r w:rsidRPr="00856FE2">
        <w:rPr>
          <w:rFonts w:eastAsia="SimSun"/>
        </w:rPr>
        <w:t xml:space="preserve"> procedure supports retrieval of the standalone </w:t>
      </w:r>
      <w:r>
        <w:rPr>
          <w:rFonts w:eastAsia="SimSun"/>
        </w:rPr>
        <w:t xml:space="preserve">NR UE </w:t>
      </w:r>
      <w:r w:rsidRPr="00856FE2">
        <w:rPr>
          <w:rFonts w:eastAsia="SimSun"/>
        </w:rPr>
        <w:t>RA</w:t>
      </w:r>
      <w:r>
        <w:rPr>
          <w:rFonts w:eastAsia="SimSun"/>
        </w:rPr>
        <w:t xml:space="preserve">CH </w:t>
      </w:r>
      <w:r w:rsidRPr="00856FE2">
        <w:rPr>
          <w:rFonts w:eastAsia="SimSun"/>
        </w:rPr>
        <w:t>Report</w:t>
      </w:r>
      <w:r>
        <w:rPr>
          <w:rFonts w:eastAsia="SimSun"/>
        </w:rPr>
        <w:t xml:space="preserve">, i.e., the </w:t>
      </w:r>
      <w:r w:rsidRPr="009B2D04">
        <w:rPr>
          <w:rFonts w:eastAsia="SimSun"/>
          <w:i/>
          <w:iCs/>
        </w:rPr>
        <w:t>UEInformationRequest</w:t>
      </w:r>
      <w:r w:rsidRPr="00856FE2">
        <w:rPr>
          <w:rFonts w:eastAsia="SimSun"/>
        </w:rPr>
        <w:t xml:space="preserve"> with </w:t>
      </w:r>
      <w:r w:rsidRPr="009B2D04">
        <w:rPr>
          <w:rFonts w:eastAsia="SimSun"/>
          <w:i/>
          <w:iCs/>
        </w:rPr>
        <w:t>ra-ReportReq</w:t>
      </w:r>
      <w:r>
        <w:rPr>
          <w:rFonts w:eastAsia="SimSun"/>
        </w:rPr>
        <w:t xml:space="preserve"> set to true provides the means to retrieve the report separately. However, lack of availability indicator</w:t>
      </w:r>
      <w:r w:rsidRPr="00856FE2">
        <w:rPr>
          <w:rFonts w:eastAsia="SimSun"/>
        </w:rPr>
        <w:t xml:space="preserve"> </w:t>
      </w:r>
      <w:r>
        <w:rPr>
          <w:rFonts w:eastAsia="SimSun"/>
        </w:rPr>
        <w:t xml:space="preserve">provided by the UE expects </w:t>
      </w:r>
      <w:r w:rsidRPr="00856FE2">
        <w:rPr>
          <w:rFonts w:eastAsia="SimSun"/>
        </w:rPr>
        <w:t>t</w:t>
      </w:r>
      <w:r>
        <w:rPr>
          <w:rFonts w:eastAsia="SimSun"/>
        </w:rPr>
        <w:t>hat t</w:t>
      </w:r>
      <w:r w:rsidRPr="00856FE2">
        <w:rPr>
          <w:rFonts w:eastAsia="SimSun"/>
        </w:rPr>
        <w:t>he</w:t>
      </w:r>
      <w:r>
        <w:rPr>
          <w:rFonts w:eastAsia="SimSun"/>
        </w:rPr>
        <w:t xml:space="preserve"> network</w:t>
      </w:r>
      <w:r w:rsidRPr="00856FE2">
        <w:rPr>
          <w:rFonts w:eastAsia="SimSun"/>
        </w:rPr>
        <w:t xml:space="preserve"> </w:t>
      </w:r>
      <w:r>
        <w:rPr>
          <w:rFonts w:eastAsia="SimSun"/>
        </w:rPr>
        <w:t>is able to</w:t>
      </w:r>
      <w:r w:rsidRPr="00856FE2">
        <w:rPr>
          <w:rFonts w:eastAsia="SimSun"/>
        </w:rPr>
        <w:t xml:space="preserve"> guess that </w:t>
      </w:r>
      <w:r>
        <w:rPr>
          <w:rFonts w:eastAsia="SimSun"/>
        </w:rPr>
        <w:t>a</w:t>
      </w:r>
      <w:r w:rsidRPr="00856FE2">
        <w:rPr>
          <w:rFonts w:eastAsia="SimSun"/>
        </w:rPr>
        <w:t xml:space="preserve"> report has been recorded by the UE and relies only on failure scenarios (CEF or RLF).</w:t>
      </w:r>
      <w:r>
        <w:rPr>
          <w:rFonts w:eastAsia="SimSun"/>
        </w:rPr>
        <w:t xml:space="preserve"> S</w:t>
      </w:r>
      <w:r>
        <w:t xml:space="preserve">ince in Rel-16 the number of RACH procedures logged in a NR UE RACH Report can be up to 8, it is difficult for the network to know accurately the exact number or RACH procedures that the UE has logged in its report. If the network sends blindly (e.g., according to some guess or periodically) a </w:t>
      </w:r>
      <w:r w:rsidRPr="009B2D04">
        <w:rPr>
          <w:i/>
          <w:iCs/>
        </w:rPr>
        <w:t>UEInformationRequest</w:t>
      </w:r>
      <w:r>
        <w:t xml:space="preserve"> to the UE, this may increase the unnecessary signaling towards the UE in two ways.  First, the network may request non-existent NR UE RACH Reports from a UE and second, the requested RACH Reports may contain less than 8 RACH procedures.</w:t>
      </w:r>
    </w:p>
    <w:p w14:paraId="36623182" w14:textId="684BF110" w:rsidR="00C22DD2" w:rsidRPr="00331BBB" w:rsidRDefault="00C22DD2" w:rsidP="00C22DD2">
      <w:r>
        <w:rPr>
          <w:rFonts w:eastAsia="SimSun"/>
        </w:rPr>
        <w:t>To provide complete functionality for standalone RACH Report retrieval, we propose for Rel-17 the following:</w:t>
      </w:r>
    </w:p>
    <w:bookmarkEnd w:id="5"/>
    <w:bookmarkEnd w:id="6"/>
    <w:bookmarkEnd w:id="7"/>
    <w:p w14:paraId="70120D4F" w14:textId="32F9A7BD" w:rsidR="00C22DD2" w:rsidRDefault="00C22DD2" w:rsidP="00C22DD2">
      <w:pPr>
        <w:pStyle w:val="EX"/>
        <w:ind w:left="0" w:firstLine="0"/>
      </w:pPr>
      <w:r w:rsidRPr="003725F9">
        <w:rPr>
          <w:b/>
          <w:bCs/>
        </w:rPr>
        <w:t xml:space="preserve">Proposal </w:t>
      </w:r>
      <w:r>
        <w:rPr>
          <w:b/>
          <w:bCs/>
        </w:rPr>
        <w:t>9</w:t>
      </w:r>
      <w:r w:rsidRPr="003725F9">
        <w:rPr>
          <w:b/>
          <w:bCs/>
        </w:rPr>
        <w:t>:</w:t>
      </w:r>
      <w:r>
        <w:t xml:space="preserve"> Support availability indicator for stand-alone RA-report.</w:t>
      </w:r>
    </w:p>
    <w:p w14:paraId="2E014FEF" w14:textId="77777777" w:rsidR="00C34A2D" w:rsidRDefault="00C34A2D" w:rsidP="00C34A2D"/>
    <w:p w14:paraId="03645294" w14:textId="77777777" w:rsidR="00C34A2D" w:rsidRDefault="00C34A2D" w:rsidP="00C34A2D">
      <w:pPr>
        <w:pStyle w:val="Heading1"/>
      </w:pPr>
      <w:r>
        <w:t>4</w:t>
      </w:r>
      <w:r w:rsidRPr="006E13D1">
        <w:tab/>
      </w:r>
      <w:r>
        <w:t>MRO Optimization</w:t>
      </w:r>
    </w:p>
    <w:p w14:paraId="3AC0A792" w14:textId="77777777" w:rsidR="00C34A2D" w:rsidRPr="008B1CE1" w:rsidRDefault="00C34A2D" w:rsidP="00C34A2D">
      <w:pPr>
        <w:pStyle w:val="Heading2"/>
      </w:pPr>
      <w:r>
        <w:t>4.1 Successful HO report leftover</w:t>
      </w:r>
    </w:p>
    <w:p w14:paraId="0BE96189" w14:textId="77777777" w:rsidR="00C34A2D" w:rsidRPr="00F51E69" w:rsidRDefault="00C34A2D" w:rsidP="00C34A2D">
      <w:pPr>
        <w:pStyle w:val="B1"/>
        <w:ind w:left="0" w:firstLine="0"/>
        <w:rPr>
          <w:color w:val="000000"/>
          <w:lang w:eastAsia="zh-CN"/>
        </w:rPr>
      </w:pPr>
      <w:r w:rsidRPr="00F51E69">
        <w:rPr>
          <w:color w:val="000000"/>
          <w:lang w:eastAsia="zh-CN"/>
        </w:rPr>
        <w:t xml:space="preserve">RAN3 has studied the </w:t>
      </w:r>
      <w:r>
        <w:rPr>
          <w:color w:val="000000"/>
          <w:lang w:eastAsia="zh-CN"/>
        </w:rPr>
        <w:t>MRO</w:t>
      </w:r>
      <w:r w:rsidRPr="00F51E69">
        <w:rPr>
          <w:color w:val="000000"/>
          <w:lang w:eastAsia="zh-CN"/>
        </w:rPr>
        <w:t xml:space="preserve"> function and has converged to the </w:t>
      </w:r>
      <w:r>
        <w:rPr>
          <w:color w:val="000000"/>
          <w:lang w:eastAsia="zh-CN"/>
        </w:rPr>
        <w:t xml:space="preserve">need to support Successful HO Report in NR. The </w:t>
      </w:r>
      <w:r w:rsidRPr="00F51E69">
        <w:rPr>
          <w:color w:val="000000"/>
          <w:lang w:eastAsia="zh-CN"/>
        </w:rPr>
        <w:t xml:space="preserve">solution principles </w:t>
      </w:r>
      <w:r>
        <w:rPr>
          <w:color w:val="000000"/>
          <w:lang w:eastAsia="zh-CN"/>
        </w:rPr>
        <w:t>are</w:t>
      </w:r>
      <w:r w:rsidRPr="00F51E69">
        <w:rPr>
          <w:color w:val="000000"/>
          <w:lang w:eastAsia="zh-CN"/>
        </w:rPr>
        <w:t xml:space="preserve"> </w:t>
      </w:r>
      <w:r>
        <w:rPr>
          <w:color w:val="000000"/>
          <w:lang w:eastAsia="zh-CN"/>
        </w:rPr>
        <w:t xml:space="preserve">captured in the TR37.816 [6], section 5.3.2.5, and define guidelines on </w:t>
      </w:r>
      <w:r w:rsidRPr="00F51E69">
        <w:rPr>
          <w:color w:val="000000"/>
          <w:lang w:eastAsia="zh-CN"/>
        </w:rPr>
        <w:t>Handover related information</w:t>
      </w:r>
      <w:r>
        <w:rPr>
          <w:color w:val="000000"/>
          <w:lang w:eastAsia="zh-CN"/>
        </w:rPr>
        <w:t xml:space="preserve"> as follows:</w:t>
      </w:r>
    </w:p>
    <w:p w14:paraId="134F81EA" w14:textId="77777777" w:rsidR="00C34A2D" w:rsidRPr="00F51E69" w:rsidRDefault="00C34A2D" w:rsidP="00C34A2D">
      <w:pPr>
        <w:pStyle w:val="B2"/>
        <w:rPr>
          <w:color w:val="000000"/>
          <w:lang w:eastAsia="zh-CN"/>
        </w:rPr>
      </w:pPr>
      <w:r w:rsidRPr="00F51E69">
        <w:rPr>
          <w:color w:val="000000"/>
          <w:lang w:eastAsia="zh-CN"/>
        </w:rPr>
        <w:t>-</w:t>
      </w:r>
      <w:r w:rsidRPr="00F51E69">
        <w:rPr>
          <w:color w:val="000000"/>
          <w:lang w:eastAsia="zh-CN"/>
        </w:rPr>
        <w:tab/>
        <w:t>Measurements of the configured reference signals at the time of successful handover</w:t>
      </w:r>
    </w:p>
    <w:p w14:paraId="6C37A9E0" w14:textId="77777777" w:rsidR="00C34A2D" w:rsidRPr="00F51E69" w:rsidRDefault="00C34A2D" w:rsidP="00C34A2D">
      <w:pPr>
        <w:pStyle w:val="B3"/>
        <w:rPr>
          <w:color w:val="000000"/>
          <w:lang w:eastAsia="zh-CN"/>
        </w:rPr>
      </w:pPr>
      <w:r w:rsidRPr="00F51E69">
        <w:rPr>
          <w:color w:val="000000"/>
          <w:lang w:eastAsia="zh-CN"/>
        </w:rPr>
        <w:t>-</w:t>
      </w:r>
      <w:r w:rsidRPr="00F51E69">
        <w:rPr>
          <w:color w:val="000000"/>
          <w:lang w:eastAsia="zh-CN"/>
        </w:rPr>
        <w:tab/>
        <w:t>SSB beam measurements</w:t>
      </w:r>
    </w:p>
    <w:p w14:paraId="2E7CD53C" w14:textId="77777777" w:rsidR="00C34A2D" w:rsidRPr="00F51E69" w:rsidRDefault="00C34A2D" w:rsidP="00C34A2D">
      <w:pPr>
        <w:pStyle w:val="B3"/>
        <w:rPr>
          <w:color w:val="000000"/>
          <w:lang w:eastAsia="zh-CN"/>
        </w:rPr>
      </w:pPr>
      <w:r w:rsidRPr="00F51E69">
        <w:rPr>
          <w:color w:val="000000"/>
          <w:lang w:eastAsia="zh-CN"/>
        </w:rPr>
        <w:t>-</w:t>
      </w:r>
      <w:r w:rsidRPr="00F51E69">
        <w:rPr>
          <w:color w:val="000000"/>
          <w:lang w:eastAsia="zh-CN"/>
        </w:rPr>
        <w:tab/>
        <w:t>CSI-RS measurements</w:t>
      </w:r>
    </w:p>
    <w:p w14:paraId="060D3724" w14:textId="77777777" w:rsidR="00C34A2D" w:rsidRPr="00F51E69" w:rsidRDefault="00C34A2D" w:rsidP="00C34A2D">
      <w:pPr>
        <w:pStyle w:val="B2"/>
        <w:rPr>
          <w:color w:val="000000"/>
          <w:lang w:eastAsia="zh-CN"/>
        </w:rPr>
      </w:pPr>
      <w:r w:rsidRPr="00F51E69">
        <w:rPr>
          <w:color w:val="000000"/>
          <w:lang w:eastAsia="zh-CN"/>
        </w:rPr>
        <w:t>-</w:t>
      </w:r>
      <w:r w:rsidRPr="00F51E69">
        <w:rPr>
          <w:color w:val="000000"/>
          <w:lang w:eastAsia="zh-CN"/>
        </w:rPr>
        <w:tab/>
        <w:t>Handover related timers (e.g. T304)</w:t>
      </w:r>
    </w:p>
    <w:p w14:paraId="44091979" w14:textId="77777777" w:rsidR="00C34A2D" w:rsidRPr="00F51E69" w:rsidRDefault="00C34A2D" w:rsidP="00C34A2D">
      <w:pPr>
        <w:pStyle w:val="B2"/>
        <w:rPr>
          <w:color w:val="000000"/>
          <w:lang w:eastAsia="zh-CN"/>
        </w:rPr>
      </w:pPr>
      <w:r w:rsidRPr="00F51E69">
        <w:rPr>
          <w:rFonts w:eastAsia="MS Mincho"/>
          <w:color w:val="000000"/>
          <w:lang w:eastAsia="zh-CN"/>
        </w:rPr>
        <w:t>-</w:t>
      </w:r>
      <w:r w:rsidRPr="00F51E69">
        <w:rPr>
          <w:rFonts w:eastAsia="MS Mincho"/>
          <w:color w:val="000000"/>
          <w:lang w:eastAsia="zh-CN"/>
        </w:rPr>
        <w:tab/>
        <w:t xml:space="preserve">Measurement period indication, </w:t>
      </w:r>
      <w:r w:rsidRPr="00F51E69">
        <w:rPr>
          <w:color w:val="000000"/>
          <w:lang w:eastAsia="zh-CN"/>
        </w:rPr>
        <w:t>i.e.</w:t>
      </w:r>
      <w:r w:rsidRPr="00F51E69">
        <w:rPr>
          <w:rFonts w:eastAsia="MS Mincho"/>
          <w:color w:val="000000"/>
          <w:lang w:eastAsia="zh-CN"/>
        </w:rPr>
        <w:t xml:space="preserve"> </w:t>
      </w:r>
      <w:r w:rsidRPr="00F51E69">
        <w:rPr>
          <w:color w:val="000000"/>
          <w:lang w:eastAsia="zh-CN"/>
        </w:rPr>
        <w:t>measurements</w:t>
      </w:r>
      <w:r w:rsidRPr="00F51E69">
        <w:rPr>
          <w:rFonts w:eastAsia="MS Mincho"/>
          <w:color w:val="000000"/>
          <w:lang w:eastAsia="zh-CN"/>
        </w:rPr>
        <w:t xml:space="preserve"> are collected at </w:t>
      </w:r>
      <w:r w:rsidRPr="00F51E69">
        <w:rPr>
          <w:color w:val="000000"/>
          <w:lang w:eastAsia="zh-CN"/>
        </w:rPr>
        <w:t>handover trigger, at the end of handover execution or just after handover execution</w:t>
      </w:r>
    </w:p>
    <w:p w14:paraId="2C23160B" w14:textId="77777777" w:rsidR="00C34A2D" w:rsidRDefault="00C34A2D" w:rsidP="00C34A2D">
      <w:r>
        <w:t>The Study Item conclusion tasked further RAN2 to work out t</w:t>
      </w:r>
      <w:r w:rsidRPr="00F51E69">
        <w:rPr>
          <w:color w:val="000000"/>
          <w:lang w:eastAsia="zh-CN"/>
        </w:rPr>
        <w:t xml:space="preserve">he details of the solution parts involving UE behaviour. </w:t>
      </w:r>
      <w:r>
        <w:t>However, due to time constrains the task wasn’t accomplished in Rel-16.</w:t>
      </w:r>
    </w:p>
    <w:p w14:paraId="59116ABA" w14:textId="77777777" w:rsidR="00C34A2D" w:rsidRPr="008B1CE1" w:rsidRDefault="00C34A2D" w:rsidP="00C34A2D">
      <w:pPr>
        <w:pStyle w:val="Heading2"/>
      </w:pPr>
      <w:r>
        <w:t>4.2 Beam measurements linked to successful and failed HOs</w:t>
      </w:r>
    </w:p>
    <w:p w14:paraId="0C384D65" w14:textId="77777777" w:rsidR="00C34A2D" w:rsidRDefault="00C34A2D" w:rsidP="00C34A2D">
      <w:pPr>
        <w:jc w:val="both"/>
      </w:pPr>
      <w:r>
        <w:t xml:space="preserve">During handover in 5G systems using beam forming, the UE is switching between two cells but in particular between a beam in the serving cell and a beam in the target cell.  The HO preparation is triggered based on cell level quality measurements from the UE (an aggregated form of beam measurements on both the serving and neighbouring cells) even though the UE is served by a single beam at moment in time. </w:t>
      </w:r>
    </w:p>
    <w:p w14:paraId="66FDDDC7" w14:textId="77777777" w:rsidR="00C34A2D" w:rsidRPr="00F64380" w:rsidRDefault="00C34A2D" w:rsidP="00C34A2D">
      <w:pPr>
        <w:rPr>
          <w:b/>
          <w:bCs/>
        </w:rPr>
      </w:pPr>
      <w:r w:rsidRPr="003856A3">
        <w:rPr>
          <w:b/>
          <w:bCs/>
        </w:rPr>
        <w:t xml:space="preserve">Observation </w:t>
      </w:r>
      <w:r>
        <w:rPr>
          <w:b/>
          <w:bCs/>
        </w:rPr>
        <w:t>8</w:t>
      </w:r>
      <w:r w:rsidRPr="003856A3">
        <w:rPr>
          <w:b/>
          <w:bCs/>
        </w:rPr>
        <w:t xml:space="preserve">: </w:t>
      </w:r>
      <w:r w:rsidRPr="00C54549">
        <w:t>While handover is performed between two cells based on cell level quality measurements, the UE is actually served by beams in serving and target cell side.</w:t>
      </w:r>
    </w:p>
    <w:p w14:paraId="3431FD13" w14:textId="77777777" w:rsidR="00C34A2D" w:rsidRDefault="00C34A2D" w:rsidP="00C34A2D">
      <w:pPr>
        <w:jc w:val="both"/>
      </w:pPr>
      <w:r>
        <w:t xml:space="preserve">Beam level measurements can also be included in the HO request message. This information can be used by the Target cell for allocating dedicated RACH resources for the UE which are then included in the HO command. </w:t>
      </w:r>
    </w:p>
    <w:p w14:paraId="7CC69D50" w14:textId="77777777" w:rsidR="00C34A2D" w:rsidRDefault="00C34A2D" w:rsidP="00C34A2D">
      <w:pPr>
        <w:rPr>
          <w:b/>
        </w:rPr>
      </w:pPr>
      <w:r w:rsidRPr="00187611">
        <w:rPr>
          <w:b/>
        </w:rPr>
        <w:t xml:space="preserve">Observation </w:t>
      </w:r>
      <w:r>
        <w:rPr>
          <w:b/>
        </w:rPr>
        <w:t xml:space="preserve">9: </w:t>
      </w:r>
      <w:r w:rsidRPr="00C54549">
        <w:rPr>
          <w:bCs/>
        </w:rPr>
        <w:t>Beam level measurements can be used by the target cell for allocation of dedicated RACH resources.</w:t>
      </w:r>
    </w:p>
    <w:p w14:paraId="6A8DF6FA" w14:textId="77777777" w:rsidR="00C34A2D" w:rsidRPr="00DA525F" w:rsidRDefault="00C34A2D" w:rsidP="00C34A2D">
      <w:r>
        <w:t>The solutions for RACH Optimization i</w:t>
      </w:r>
      <w:r w:rsidRPr="00DA525F">
        <w:t>n [</w:t>
      </w:r>
      <w:r>
        <w:t>6</w:t>
      </w:r>
      <w:r w:rsidRPr="00DA525F">
        <w:t xml:space="preserve">], </w:t>
      </w:r>
      <w:r>
        <w:t xml:space="preserve">considered </w:t>
      </w:r>
      <w:r w:rsidRPr="00DA525F">
        <w:t xml:space="preserve">the contents of the RACH information report with beam measurements </w:t>
      </w:r>
      <w:r>
        <w:t xml:space="preserve">quality </w:t>
      </w:r>
      <w:r w:rsidRPr="00DA525F">
        <w:t xml:space="preserve">to be </w:t>
      </w:r>
      <w:r>
        <w:t xml:space="preserve">provided by the UE </w:t>
      </w:r>
      <w:r w:rsidRPr="00DA525F">
        <w:t xml:space="preserve">. In fact, the two use cases (MRO and RACH optimization) are closely linked and the optimization of one will benefit the other and vice-versa. For example, MRO using specific beam related information may be better at predicting the target beam which in turn will aid the Target cell to better allocate RACH resources. Thus, robustness will increase and delays associated with the HO procedure will be reduces. </w:t>
      </w:r>
    </w:p>
    <w:p w14:paraId="6348CAD5" w14:textId="77777777" w:rsidR="00C34A2D" w:rsidRDefault="00C34A2D" w:rsidP="00C34A2D">
      <w:r w:rsidRPr="00DA525F">
        <w:rPr>
          <w:b/>
        </w:rPr>
        <w:t xml:space="preserve">Observation </w:t>
      </w:r>
      <w:r>
        <w:rPr>
          <w:b/>
        </w:rPr>
        <w:t>10</w:t>
      </w:r>
      <w:r w:rsidRPr="00DA525F">
        <w:rPr>
          <w:b/>
        </w:rPr>
        <w:t xml:space="preserve">: </w:t>
      </w:r>
      <w:r w:rsidRPr="00C54549">
        <w:rPr>
          <w:bCs/>
        </w:rPr>
        <w:t>Similar to the RACH optimization use case, beam related information will benefit MRO use case as well.</w:t>
      </w:r>
    </w:p>
    <w:p w14:paraId="7A9A2A70" w14:textId="77777777" w:rsidR="00C34A2D" w:rsidRPr="00135475" w:rsidRDefault="00C34A2D" w:rsidP="00C34A2D">
      <w:r>
        <w:lastRenderedPageBreak/>
        <w:t>While, RAN2 already agreed for RLF report (failure case) t</w:t>
      </w:r>
      <w:r w:rsidRPr="00955F95">
        <w:t>hat the</w:t>
      </w:r>
      <w:r>
        <w:t xml:space="preserve"> contents should include</w:t>
      </w:r>
      <w:r w:rsidRPr="00955F95">
        <w:t xml:space="preserve"> latest radio measurement results of the serving and neighbouring cells, </w:t>
      </w:r>
      <w:r w:rsidRPr="00955F95">
        <w:rPr>
          <w:rFonts w:eastAsia="DengXian"/>
          <w:color w:val="000000" w:themeColor="text1"/>
          <w:lang w:eastAsia="zh-CN"/>
        </w:rPr>
        <w:t>including SS Block index, CSI-RS index in the serving and neighbouring cells measurement results</w:t>
      </w:r>
      <w:r w:rsidRPr="00DA525F">
        <w:t xml:space="preserve"> [</w:t>
      </w:r>
      <w:r>
        <w:t>6</w:t>
      </w:r>
      <w:r w:rsidRPr="00DA525F">
        <w:t>]</w:t>
      </w:r>
      <w:r>
        <w:t xml:space="preserve">, this became a baseline content for MDT reports. </w:t>
      </w:r>
    </w:p>
    <w:p w14:paraId="075AFB75" w14:textId="77777777" w:rsidR="00C34A2D" w:rsidRDefault="00C34A2D" w:rsidP="00C34A2D">
      <w:r>
        <w:t>It was found beneficial by RAN3, for HO preparations and execution optimization, for the network to know as much as possible about the beams involved in the HO process (i.e. not only indexes). More specifically, the following information should be reported by the UE upon successful handover:</w:t>
      </w:r>
    </w:p>
    <w:p w14:paraId="486D7937" w14:textId="77777777" w:rsidR="00C34A2D" w:rsidRDefault="00C34A2D" w:rsidP="00C34A2D">
      <w:pPr>
        <w:pStyle w:val="ListParagraph"/>
        <w:numPr>
          <w:ilvl w:val="0"/>
          <w:numId w:val="13"/>
        </w:numPr>
      </w:pPr>
      <w:bookmarkStart w:id="9" w:name="_Hlk7692098"/>
      <w:r>
        <w:t>Last serving beam and/or serving cell beam measurements before executing the HO</w:t>
      </w:r>
      <w:bookmarkEnd w:id="9"/>
      <w:r>
        <w:t xml:space="preserve">. </w:t>
      </w:r>
    </w:p>
    <w:p w14:paraId="2AD01849" w14:textId="77777777" w:rsidR="00C34A2D" w:rsidRDefault="00C34A2D" w:rsidP="00C34A2D">
      <w:pPr>
        <w:pStyle w:val="ListParagraph"/>
      </w:pPr>
      <w:r>
        <w:t xml:space="preserve">-  due to variations in the channel quality and/or beam management, the last serving beam of the UE on the serving cell may be different from the beam used for sending the HO report and/or the beam used for sending the HO command. </w:t>
      </w:r>
    </w:p>
    <w:p w14:paraId="0C40722D" w14:textId="77777777" w:rsidR="00C34A2D" w:rsidRDefault="00C34A2D" w:rsidP="00C34A2D">
      <w:pPr>
        <w:pStyle w:val="ListParagraph"/>
        <w:numPr>
          <w:ilvl w:val="0"/>
          <w:numId w:val="13"/>
        </w:numPr>
      </w:pPr>
      <w:r>
        <w:t>Beam and/or beam measurement of the beam used by the UE on the target cell (successfully or not). - due to changing radio conditions and UE movement between the moment when the measurement report was sent to the serving cell and the actual moment of executing the HO, it may happen that this beam is different from the one that was pre-configured by the Target cell</w:t>
      </w:r>
      <w:r w:rsidRPr="002D3FEC">
        <w:t>. In case of  failure, the target beam refers to the beam in the Recovery cell (i.e. the cell where the UE re-establishes).</w:t>
      </w:r>
    </w:p>
    <w:p w14:paraId="1F68F108" w14:textId="77777777" w:rsidR="00C34A2D" w:rsidRDefault="00C34A2D" w:rsidP="00C34A2D">
      <w:pPr>
        <w:pStyle w:val="ListParagraph"/>
      </w:pPr>
    </w:p>
    <w:p w14:paraId="17F37ABA" w14:textId="5FC2C49E" w:rsidR="00C34A2D" w:rsidRDefault="00C34A2D" w:rsidP="00C34A2D">
      <w:r w:rsidRPr="003856A3">
        <w:rPr>
          <w:b/>
          <w:bCs/>
        </w:rPr>
        <w:t>Proposal</w:t>
      </w:r>
      <w:r>
        <w:rPr>
          <w:b/>
          <w:bCs/>
        </w:rPr>
        <w:t xml:space="preserve"> </w:t>
      </w:r>
      <w:r w:rsidR="00C22DD2">
        <w:rPr>
          <w:b/>
          <w:bCs/>
        </w:rPr>
        <w:t>10</w:t>
      </w:r>
      <w:r w:rsidRPr="003856A3">
        <w:rPr>
          <w:b/>
          <w:bCs/>
        </w:rPr>
        <w:t xml:space="preserve">:  </w:t>
      </w:r>
      <w:r w:rsidRPr="000063CF">
        <w:t>For MRO purposes</w:t>
      </w:r>
      <w:r>
        <w:rPr>
          <w:b/>
          <w:bCs/>
        </w:rPr>
        <w:t xml:space="preserve">, </w:t>
      </w:r>
      <w:r>
        <w:t>the UE needs to support</w:t>
      </w:r>
      <w:r w:rsidRPr="0089033F">
        <w:t xml:space="preserve"> </w:t>
      </w:r>
      <w:r>
        <w:t>radio measurements collection preceding successful HO.</w:t>
      </w:r>
    </w:p>
    <w:p w14:paraId="72B7FB99" w14:textId="7BC85414" w:rsidR="00C34A2D" w:rsidRPr="008B1CE1" w:rsidRDefault="00C34A2D" w:rsidP="00C34A2D">
      <w:pPr>
        <w:pStyle w:val="Heading2"/>
      </w:pPr>
      <w:r>
        <w:t xml:space="preserve">4.3 </w:t>
      </w:r>
      <w:r w:rsidR="00275B80">
        <w:t>UE timer used by MRO for failure analysis</w:t>
      </w:r>
    </w:p>
    <w:p w14:paraId="173C081B" w14:textId="77777777" w:rsidR="00C34A2D" w:rsidRDefault="00C34A2D" w:rsidP="00C34A2D">
      <w:pPr>
        <w:rPr>
          <w:lang w:val="en-US"/>
        </w:rPr>
      </w:pPr>
      <w:r>
        <w:t xml:space="preserve">Each mobility related Radio Link Failure (RLF) is analyzed and then classified by MRO as either </w:t>
      </w:r>
      <w:r>
        <w:rPr>
          <w:lang w:val="en-US"/>
        </w:rPr>
        <w:t>TOO LATE, TOO EARLY or HANDOVER TO WRONG CELL. To distinguish among these three types of failures, 3GPP Rel. 10 has defined a UE timer which can indicate whether the RLF has occurred shortly after the successful handover or whether the UE was already connected for quite a while and should have had the time for measurements and to properly prepare the handover, but it has missed the handover opportunity.</w:t>
      </w:r>
    </w:p>
    <w:p w14:paraId="750FC075" w14:textId="1B5535B4" w:rsidR="00C34A2D" w:rsidRDefault="00C34A2D" w:rsidP="00C34A2D">
      <w:pPr>
        <w:rPr>
          <w:lang w:val="en-US"/>
        </w:rPr>
      </w:pPr>
      <w:r>
        <w:rPr>
          <w:lang w:val="en-US"/>
        </w:rPr>
        <w:t>By means of the RRC re-establishment, a cell change can also happen without handover, namely when the UE loses the link to the source cell and re-establishes the connection successfully to another cell. This defective cell change is currently classified by MRO as “TOO LATE handover” failure. The problem of this successful change without a handover is that the timer is not newly started by the UE and any mobility failure occurring from now could not be properly detected and classified by MRO according to three failure types.</w:t>
      </w:r>
    </w:p>
    <w:p w14:paraId="785741BC" w14:textId="14E8B347" w:rsidR="00C34A2D" w:rsidRDefault="00C34A2D" w:rsidP="00C34A2D">
      <w:pPr>
        <w:jc w:val="both"/>
      </w:pPr>
      <w:r>
        <w:t>Figure 3 illustrates the problem</w:t>
      </w:r>
      <w:r w:rsidDel="005F546A">
        <w:t xml:space="preserve"> </w:t>
      </w:r>
      <w:r>
        <w:t xml:space="preserve">when the MRO fails to properly classify any new mobility related RLF occurring after a preceding cell change with an RLF and a successful RRC re-establishment. In Figure </w:t>
      </w:r>
      <w:r w:rsidR="00F52DDB">
        <w:t>3</w:t>
      </w:r>
      <w:r>
        <w:t>, the UE has been successfully handed over from cell A to cell B and the UE has started the timer to observe the connection time. In cell B, the UE has experienced an RLF after some time and th</w:t>
      </w:r>
      <w:r w:rsidR="00A05790">
        <w:t xml:space="preserve">e </w:t>
      </w:r>
      <w:r w:rsidR="00EF2C1E">
        <w:t xml:space="preserve">time from successful handover initiation till connection failure </w:t>
      </w:r>
      <w:r>
        <w:t xml:space="preserve">is stored in the IE </w:t>
      </w:r>
      <w:r w:rsidRPr="00BF4089">
        <w:rPr>
          <w:i/>
        </w:rPr>
        <w:t>TimeConnFailure</w:t>
      </w:r>
      <w:r>
        <w:t xml:space="preserve"> of the </w:t>
      </w:r>
      <w:r w:rsidRPr="00BF4089">
        <w:rPr>
          <w:i/>
        </w:rPr>
        <w:t>RLF report</w:t>
      </w:r>
      <w:r>
        <w:t xml:space="preserve">. Consequently along with the RLF, the UE has stopped the timer and is able to re-establish the connection to cell C. Depending on the duration of the time that the UE has spent in cell B, which is reported in the </w:t>
      </w:r>
      <w:r w:rsidRPr="00BF4089">
        <w:rPr>
          <w:i/>
        </w:rPr>
        <w:t>RLF report</w:t>
      </w:r>
      <w:r>
        <w:t xml:space="preserve"> and was obtained using the UE timer, MRO would be able to classify properly the RLF to one of the three mobility failure types.</w:t>
      </w:r>
    </w:p>
    <w:p w14:paraId="4681C59A" w14:textId="77777777" w:rsidR="00C34A2D" w:rsidRDefault="00C34A2D" w:rsidP="00C34A2D">
      <w:pPr>
        <w:keepNext/>
        <w:jc w:val="center"/>
      </w:pPr>
      <w:r>
        <w:rPr>
          <w:noProof/>
        </w:rPr>
        <w:drawing>
          <wp:inline distT="0" distB="0" distL="0" distR="0" wp14:anchorId="4BD45EF9" wp14:editId="17F957A5">
            <wp:extent cx="2771775" cy="1314450"/>
            <wp:effectExtent l="0" t="0" r="9525" b="0"/>
            <wp:docPr id="12840623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2771775" cy="1314450"/>
                    </a:xfrm>
                    <a:prstGeom prst="rect">
                      <a:avLst/>
                    </a:prstGeom>
                  </pic:spPr>
                </pic:pic>
              </a:graphicData>
            </a:graphic>
          </wp:inline>
        </w:drawing>
      </w:r>
    </w:p>
    <w:p w14:paraId="7B868BF8" w14:textId="3E32646A" w:rsidR="00C34A2D" w:rsidRPr="00E7266D" w:rsidRDefault="00C34A2D" w:rsidP="00C34A2D">
      <w:pPr>
        <w:pStyle w:val="Caption"/>
        <w:jc w:val="both"/>
        <w:rPr>
          <w:i w:val="0"/>
          <w:iCs w:val="0"/>
        </w:rPr>
      </w:pPr>
      <w:r w:rsidRPr="00E7266D">
        <w:rPr>
          <w:i w:val="0"/>
          <w:iCs w:val="0"/>
        </w:rPr>
        <w:t xml:space="preserve">Figure </w:t>
      </w:r>
      <w:r>
        <w:rPr>
          <w:i w:val="0"/>
          <w:iCs w:val="0"/>
        </w:rPr>
        <w:t>3</w:t>
      </w:r>
      <w:r w:rsidRPr="00E7266D">
        <w:rPr>
          <w:i w:val="0"/>
          <w:iCs w:val="0"/>
        </w:rPr>
        <w:t>: Example illustrating the problem when MRO fails to analyze properly the RLF from cell C to D occurring after a cell change from cell B to C by means of RRC  re-establishment after an RLF.</w:t>
      </w:r>
    </w:p>
    <w:p w14:paraId="73B49FED" w14:textId="2E430423" w:rsidR="00C34A2D" w:rsidRDefault="00C34A2D" w:rsidP="00C34A2D">
      <w:pPr>
        <w:jc w:val="both"/>
      </w:pPr>
      <w:r>
        <w:t xml:space="preserve">After being served by cell C for a while, the UE might experience once again a new RLF with subsequent reconnection/re-establishment to cell D. In that case, the UE will again send an RLF report to cell D. In the RLF report, the Information Element (IE) </w:t>
      </w:r>
      <w:r w:rsidRPr="00BF4089">
        <w:rPr>
          <w:i/>
        </w:rPr>
        <w:t>TimeConnFailure</w:t>
      </w:r>
      <w:r>
        <w:t xml:space="preserve"> indicating the connection time to cell C until the RLF is empty or set to “void”, since the cell change from B to C has been realized by a RRC re-establishment rather than a handover and, therefore, the UE did not start the corresponding timer. Accordingly, MRO does not have the necessary time information to classify properly the RLF occurring in cell C.</w:t>
      </w:r>
    </w:p>
    <w:p w14:paraId="73684A98" w14:textId="77777777" w:rsidR="00C34A2D" w:rsidRDefault="00C34A2D" w:rsidP="00C34A2D">
      <w:pPr>
        <w:jc w:val="both"/>
        <w:rPr>
          <w:b/>
        </w:rPr>
      </w:pPr>
      <w:r w:rsidRPr="002918A3">
        <w:rPr>
          <w:b/>
        </w:rPr>
        <w:lastRenderedPageBreak/>
        <w:t xml:space="preserve">Observation </w:t>
      </w:r>
      <w:r>
        <w:rPr>
          <w:b/>
        </w:rPr>
        <w:t>11</w:t>
      </w:r>
      <w:r w:rsidRPr="002918A3">
        <w:rPr>
          <w:b/>
        </w:rPr>
        <w:t xml:space="preserve">: </w:t>
      </w:r>
      <w:r w:rsidRPr="00E7266D">
        <w:rPr>
          <w:bCs/>
        </w:rPr>
        <w:t>MRO lacks the necessary time information needed to classify properly a new RLF occurring after an RRC re-establishment due to an RLF.</w:t>
      </w:r>
    </w:p>
    <w:p w14:paraId="0302A108" w14:textId="77777777" w:rsidR="00C34A2D" w:rsidRDefault="00C34A2D" w:rsidP="00C34A2D">
      <w:pPr>
        <w:jc w:val="both"/>
        <w:rPr>
          <w:b/>
        </w:rPr>
      </w:pPr>
      <w:r>
        <w:t xml:space="preserve">Another solution would be that the cell C receiving the RLF report ignores completely the RLF report if </w:t>
      </w:r>
      <w:r w:rsidRPr="00BF4089">
        <w:rPr>
          <w:i/>
        </w:rPr>
        <w:t>TimeConnFailure</w:t>
      </w:r>
      <w:r>
        <w:t xml:space="preserve"> is set to “void”. In this case, MRO would be able to react only on the RLF occurring from cell B to cell C. In that case, only if MRO was able to adjust the mobility parameters such that the RLF occurring from cell B to C turns into a successful handover, </w:t>
      </w:r>
      <w:r w:rsidRPr="00BF4089">
        <w:rPr>
          <w:i/>
        </w:rPr>
        <w:t>TimeConnFailure</w:t>
      </w:r>
      <w:r>
        <w:t xml:space="preserve"> would be set and MRO would be able to classify any new RLF occurring afterwards. This solution relies on the fact that MRO would be able to resolve the RLF occurring from cell B to C. However, it is known that each cell has its own propagation conditions and some mobility problems cannot be fixed in some cells due to trade-offs in the number of failures or in different SON use cases running in cell B [1]. As such, if MRO fails to fix the problem in cell B, it will also miss the opportunity to fix the TOO LATE handovers from cell C to cell D provided that the UE has stayed long enough in cell C. This approach disregards the fact that the RLFs occurring in cell B and cell C are independent from each other and should be treated separately by MRO.</w:t>
      </w:r>
    </w:p>
    <w:p w14:paraId="16E87478" w14:textId="77777777" w:rsidR="00C34A2D" w:rsidRDefault="00C34A2D" w:rsidP="00C34A2D">
      <w:pPr>
        <w:jc w:val="both"/>
        <w:rPr>
          <w:b/>
        </w:rPr>
      </w:pPr>
      <w:r w:rsidRPr="002918A3">
        <w:rPr>
          <w:b/>
        </w:rPr>
        <w:t xml:space="preserve">Observation </w:t>
      </w:r>
      <w:r>
        <w:rPr>
          <w:b/>
        </w:rPr>
        <w:t>12</w:t>
      </w:r>
      <w:r w:rsidRPr="002918A3">
        <w:rPr>
          <w:b/>
        </w:rPr>
        <w:t xml:space="preserve">: </w:t>
      </w:r>
      <w:r w:rsidRPr="00E7266D">
        <w:rPr>
          <w:bCs/>
        </w:rPr>
        <w:t xml:space="preserve">Assuming blindly that any new mobility related RLF without </w:t>
      </w:r>
      <w:r w:rsidRPr="00E7266D">
        <w:rPr>
          <w:bCs/>
          <w:i/>
        </w:rPr>
        <w:t>TimeConnFailure</w:t>
      </w:r>
      <w:r w:rsidRPr="00E7266D">
        <w:rPr>
          <w:bCs/>
        </w:rPr>
        <w:t xml:space="preserve"> information occurring after an RRC connection re-establishment due to an RLF is interpreted as a TOO LATE handover might lead to wrong actions by MRO and to degradation in the mobility performance of the UEs.</w:t>
      </w:r>
    </w:p>
    <w:p w14:paraId="6EC8DAC9" w14:textId="5C026D15" w:rsidR="00C34A2D" w:rsidRDefault="00C34A2D" w:rsidP="00C34A2D">
      <w:pPr>
        <w:jc w:val="both"/>
        <w:rPr>
          <w:b/>
        </w:rPr>
      </w:pPr>
      <w:r w:rsidRPr="002918A3">
        <w:rPr>
          <w:b/>
        </w:rPr>
        <w:t xml:space="preserve">Observation </w:t>
      </w:r>
      <w:r>
        <w:rPr>
          <w:b/>
        </w:rPr>
        <w:t>13</w:t>
      </w:r>
      <w:r w:rsidRPr="002918A3">
        <w:rPr>
          <w:b/>
        </w:rPr>
        <w:t xml:space="preserve">: </w:t>
      </w:r>
      <w:r w:rsidRPr="00E7266D">
        <w:rPr>
          <w:bCs/>
        </w:rPr>
        <w:t>Ignoring an RLF report with a TimeConnFailure IE set to void may let the MRO miss the opportunity to correct any mobility failure (including TOOLATE handovers) occurring after an RRC re-establishment due to an RLF.</w:t>
      </w:r>
    </w:p>
    <w:p w14:paraId="2A7E54E5" w14:textId="77777777" w:rsidR="00C34A2D" w:rsidRDefault="00C34A2D" w:rsidP="00C34A2D">
      <w:pPr>
        <w:jc w:val="both"/>
      </w:pPr>
      <w:r>
        <w:t>The precise solution for this problem would be that the UE reports the time elapsed between the successful RRC connection re-establishment after RLF in previously connected cell and a new RLF occurring afterwards. This requires that the UE starts a new timer not only after a successful handover but also after an RRC connection re-establishment due to an RLF and the UE stops the timer when a new RLF occurs. After the RLF, the UE reports the elapsed time to the network in an RLF report.</w:t>
      </w:r>
    </w:p>
    <w:p w14:paraId="4B8BA30B" w14:textId="2E06044A" w:rsidR="00C34A2D" w:rsidRPr="00934C77" w:rsidRDefault="00C34A2D" w:rsidP="00C34A2D">
      <w:pPr>
        <w:jc w:val="both"/>
        <w:rPr>
          <w:b/>
        </w:rPr>
      </w:pPr>
      <w:r>
        <w:rPr>
          <w:b/>
        </w:rPr>
        <w:t>Proposal 1</w:t>
      </w:r>
      <w:r w:rsidR="00C22DD2">
        <w:rPr>
          <w:b/>
        </w:rPr>
        <w:t>1</w:t>
      </w:r>
      <w:r w:rsidRPr="00977B4C">
        <w:rPr>
          <w:b/>
        </w:rPr>
        <w:t xml:space="preserve">:  </w:t>
      </w:r>
      <w:r w:rsidRPr="00E7266D">
        <w:rPr>
          <w:bCs/>
        </w:rPr>
        <w:t xml:space="preserve">Enhancements to </w:t>
      </w:r>
      <w:r>
        <w:rPr>
          <w:bCs/>
        </w:rPr>
        <w:t xml:space="preserve">RLFreport are needed to </w:t>
      </w:r>
      <w:r w:rsidRPr="00E7266D">
        <w:rPr>
          <w:bCs/>
        </w:rPr>
        <w:t>identify when cell change has been achieved after an RLF and successful RRC re-establishment in a new cell.</w:t>
      </w:r>
    </w:p>
    <w:p w14:paraId="1E68CFF7" w14:textId="14FD0D8C" w:rsidR="00972F57" w:rsidRDefault="00275B80" w:rsidP="00972F57">
      <w:pPr>
        <w:pStyle w:val="Heading2"/>
      </w:pPr>
      <w:r>
        <w:t>4.4</w:t>
      </w:r>
      <w:r w:rsidR="00972F57">
        <w:t xml:space="preserve"> </w:t>
      </w:r>
      <w:r w:rsidR="00972F57">
        <w:tab/>
        <w:t>Handover type</w:t>
      </w:r>
    </w:p>
    <w:p w14:paraId="35FEEEB4" w14:textId="680741EF" w:rsidR="00972F57" w:rsidRDefault="00972F57" w:rsidP="00972F57">
      <w:r>
        <w:t>In Rel</w:t>
      </w:r>
      <w:r w:rsidR="00275B80">
        <w:t>-</w:t>
      </w:r>
      <w:r>
        <w:t>16, the UE may be configured with a variety handover types: regular HO, CHO</w:t>
      </w:r>
      <w:r w:rsidR="4B567616">
        <w:t xml:space="preserve"> or </w:t>
      </w:r>
      <w:r>
        <w:t>DAPS. Sometimes, the UE may even be configured with multiple handover types in parallel</w:t>
      </w:r>
      <w:r w:rsidR="5F410EB7">
        <w:t>, e.g. CHO and HO.</w:t>
      </w:r>
    </w:p>
    <w:p w14:paraId="10183D2B" w14:textId="5035ACFC" w:rsidR="00972F57" w:rsidRPr="00CF2E7A" w:rsidRDefault="00972F57" w:rsidP="00972F57">
      <w:pPr>
        <w:rPr>
          <w:b/>
          <w:bCs/>
        </w:rPr>
      </w:pPr>
      <w:r w:rsidRPr="00CF2E7A">
        <w:rPr>
          <w:b/>
          <w:bCs/>
        </w:rPr>
        <w:t xml:space="preserve">Observation </w:t>
      </w:r>
      <w:r w:rsidR="00275B80">
        <w:rPr>
          <w:b/>
          <w:bCs/>
        </w:rPr>
        <w:t>14</w:t>
      </w:r>
      <w:r w:rsidRPr="00CF2E7A">
        <w:rPr>
          <w:b/>
          <w:bCs/>
        </w:rPr>
        <w:t xml:space="preserve">: </w:t>
      </w:r>
      <w:r w:rsidRPr="00275B80">
        <w:t>The UE may be configured with a variety of handover types, sometimes several in parallel.</w:t>
      </w:r>
    </w:p>
    <w:p w14:paraId="0CEF62EE" w14:textId="0931F6A5" w:rsidR="00972F57" w:rsidRDefault="00972F57" w:rsidP="00972F57">
      <w:r>
        <w:t xml:space="preserve">Upon RLF shortly after a successful handover, the UE will re-establish, generate an RLF report which will then be sent to the re-establishment cell and forwarded to the cell where the RLF happened. The RLF will then be mapped to too early or handover to wrong cell KPIs for MRO root cause analysis. </w:t>
      </w:r>
    </w:p>
    <w:p w14:paraId="56B302CD" w14:textId="77777777" w:rsidR="00972F57" w:rsidRDefault="00972F57" w:rsidP="00972F57">
      <w:r>
        <w:t xml:space="preserve"> In order however for the right mobility parameters to be re-configured, the source cell/central entity needs to know also what type of HO it was that failed, as each handover type has a different parameter setting. This information is currently not included in the handover report.</w:t>
      </w:r>
    </w:p>
    <w:p w14:paraId="2C7F511C" w14:textId="6DEF9C81" w:rsidR="00972F57" w:rsidRDefault="00972F57" w:rsidP="00972F57">
      <w:pPr>
        <w:rPr>
          <w:b/>
          <w:bCs/>
        </w:rPr>
      </w:pPr>
      <w:r w:rsidRPr="00BB0CB3">
        <w:rPr>
          <w:b/>
          <w:bCs/>
        </w:rPr>
        <w:t xml:space="preserve">Observation </w:t>
      </w:r>
      <w:r w:rsidR="00275B80">
        <w:rPr>
          <w:b/>
          <w:bCs/>
        </w:rPr>
        <w:t>15</w:t>
      </w:r>
      <w:r w:rsidRPr="00BB0CB3">
        <w:rPr>
          <w:b/>
          <w:bCs/>
        </w:rPr>
        <w:t xml:space="preserve">:  </w:t>
      </w:r>
      <w:r w:rsidRPr="00275B80">
        <w:t>MRO needs to know the type of handover the UE had executed in order to correctly re-configure mobility parameters.</w:t>
      </w:r>
    </w:p>
    <w:p w14:paraId="2B576276" w14:textId="37DF5536" w:rsidR="00972F57" w:rsidRPr="00275B80" w:rsidRDefault="00972F57" w:rsidP="00972F57">
      <w:r>
        <w:rPr>
          <w:b/>
          <w:bCs/>
        </w:rPr>
        <w:t xml:space="preserve">Proposal </w:t>
      </w:r>
      <w:r w:rsidR="00275B80">
        <w:rPr>
          <w:b/>
          <w:bCs/>
        </w:rPr>
        <w:t>1</w:t>
      </w:r>
      <w:r w:rsidR="00C22DD2">
        <w:rPr>
          <w:b/>
          <w:bCs/>
        </w:rPr>
        <w:t>2</w:t>
      </w:r>
      <w:r>
        <w:rPr>
          <w:b/>
          <w:bCs/>
        </w:rPr>
        <w:t xml:space="preserve">: </w:t>
      </w:r>
      <w:r w:rsidRPr="00275B80">
        <w:t>RAN 2 to discuss the introduction method for distinguishing between different handover types.</w:t>
      </w:r>
    </w:p>
    <w:p w14:paraId="46FAAC45" w14:textId="77777777" w:rsidR="00C34A2D" w:rsidRPr="00F64380" w:rsidRDefault="00C34A2D" w:rsidP="00C34A2D">
      <w:pPr>
        <w:rPr>
          <w:b/>
          <w:bCs/>
        </w:rPr>
      </w:pPr>
    </w:p>
    <w:p w14:paraId="19AFB3A7" w14:textId="77777777" w:rsidR="00C34A2D" w:rsidRPr="006E13D1" w:rsidRDefault="00C34A2D" w:rsidP="00C34A2D">
      <w:pPr>
        <w:pStyle w:val="Heading1"/>
      </w:pPr>
      <w:r>
        <w:t>5</w:t>
      </w:r>
      <w:r w:rsidRPr="006E13D1">
        <w:tab/>
      </w:r>
      <w:r>
        <w:t>Conclusion</w:t>
      </w:r>
    </w:p>
    <w:p w14:paraId="048BC651" w14:textId="77777777" w:rsidR="00C34A2D" w:rsidRDefault="00C34A2D" w:rsidP="00C34A2D">
      <w:r>
        <w:t>In this contribution we made the following proposals:</w:t>
      </w:r>
    </w:p>
    <w:p w14:paraId="0143D132" w14:textId="77777777" w:rsidR="00C34A2D" w:rsidRDefault="00C34A2D" w:rsidP="00C34A2D">
      <w:pPr>
        <w:rPr>
          <w:b/>
          <w:bCs/>
        </w:rPr>
      </w:pPr>
      <w:r w:rsidRPr="00020828">
        <w:rPr>
          <w:b/>
        </w:rPr>
        <w:t>Proposal</w:t>
      </w:r>
      <w:r>
        <w:rPr>
          <w:b/>
        </w:rPr>
        <w:t xml:space="preserve"> 1</w:t>
      </w:r>
      <w:r w:rsidRPr="00571154">
        <w:rPr>
          <w:b/>
          <w:bCs/>
        </w:rPr>
        <w:t xml:space="preserve">: </w:t>
      </w:r>
      <w:r w:rsidRPr="0089033F">
        <w:t>For more precise identification of the DL coverage quality during the UL coverage outage we propose to collect further data being reported to the CCO instance in the network.</w:t>
      </w:r>
    </w:p>
    <w:p w14:paraId="21BD0E62" w14:textId="77777777" w:rsidR="00C34A2D" w:rsidRPr="0019555B" w:rsidRDefault="00C34A2D" w:rsidP="00C34A2D">
      <w:pPr>
        <w:rPr>
          <w:b/>
          <w:bCs/>
        </w:rPr>
      </w:pPr>
      <w:r w:rsidRPr="00AC1CF1">
        <w:rPr>
          <w:b/>
          <w:bCs/>
        </w:rPr>
        <w:t>Proposal</w:t>
      </w:r>
      <w:r>
        <w:rPr>
          <w:b/>
          <w:bCs/>
        </w:rPr>
        <w:t xml:space="preserve"> 2</w:t>
      </w:r>
      <w:r w:rsidRPr="00AC1CF1">
        <w:rPr>
          <w:b/>
          <w:bCs/>
        </w:rPr>
        <w:t>:</w:t>
      </w:r>
      <w:r>
        <w:t xml:space="preserve"> Companies are invited to provide their views on whether a common RACH report should log both 2-step and 4-step RACH attempts or whether separate reports should be used for the logging.</w:t>
      </w:r>
    </w:p>
    <w:p w14:paraId="6CDD8750" w14:textId="77777777" w:rsidR="00C34A2D" w:rsidRPr="00A726D0" w:rsidRDefault="00C34A2D" w:rsidP="00C34A2D">
      <w:r w:rsidRPr="00375AD4">
        <w:rPr>
          <w:b/>
          <w:bCs/>
        </w:rPr>
        <w:lastRenderedPageBreak/>
        <w:t>Proposal</w:t>
      </w:r>
      <w:r>
        <w:rPr>
          <w:b/>
          <w:bCs/>
        </w:rPr>
        <w:t xml:space="preserve"> 3</w:t>
      </w:r>
      <w:r w:rsidRPr="00375AD4">
        <w:rPr>
          <w:b/>
          <w:bCs/>
        </w:rPr>
        <w:t>:</w:t>
      </w:r>
      <w:r>
        <w:t xml:space="preserve"> Companies are invited to provide their views on whether the RACH Report should also log the contention type of RACH access, i.e., whether it is Contention-Based (CBRA) or Contention-Free (CFRA).</w:t>
      </w:r>
    </w:p>
    <w:p w14:paraId="099CF8DF" w14:textId="77777777" w:rsidR="00C34A2D" w:rsidRDefault="00C34A2D" w:rsidP="00C34A2D">
      <w:r w:rsidRPr="00AF12CA">
        <w:rPr>
          <w:b/>
          <w:bCs/>
        </w:rPr>
        <w:t xml:space="preserve">Proposal </w:t>
      </w:r>
      <w:r>
        <w:rPr>
          <w:b/>
          <w:bCs/>
        </w:rPr>
        <w:t>4</w:t>
      </w:r>
      <w:r w:rsidRPr="00AF12CA">
        <w:rPr>
          <w:b/>
          <w:bCs/>
        </w:rPr>
        <w:t>:</w:t>
      </w:r>
      <w:r>
        <w:t xml:space="preserve"> Enhancements to the RACH Report are needed to identify the size of MSGA that was sent in order to better optimize </w:t>
      </w:r>
      <w:r w:rsidRPr="00E24073">
        <w:t>ra-MsgASizeGroupA parameter</w:t>
      </w:r>
      <w:r>
        <w:t xml:space="preserve"> and preamble groups A and B.</w:t>
      </w:r>
    </w:p>
    <w:p w14:paraId="660434FD" w14:textId="23763082" w:rsidR="00C34A2D" w:rsidRDefault="00C34A2D" w:rsidP="00C34A2D">
      <w:r w:rsidRPr="00C37730">
        <w:rPr>
          <w:b/>
          <w:bCs/>
        </w:rPr>
        <w:t>Proposal</w:t>
      </w:r>
      <w:r>
        <w:rPr>
          <w:b/>
          <w:bCs/>
        </w:rPr>
        <w:t xml:space="preserve"> 5</w:t>
      </w:r>
      <w:r w:rsidRPr="00C37730">
        <w:rPr>
          <w:b/>
          <w:bCs/>
        </w:rPr>
        <w:t>:</w:t>
      </w:r>
      <w:r>
        <w:t xml:space="preserve"> RAN2 should discuss the introduction of fallback</w:t>
      </w:r>
      <w:r w:rsidR="007B5CA7">
        <w:t>/switching</w:t>
      </w:r>
      <w:r>
        <w:t xml:space="preserve"> information in the RACH Report. </w:t>
      </w:r>
    </w:p>
    <w:p w14:paraId="4A71ADAB" w14:textId="77777777" w:rsidR="00C34A2D" w:rsidRDefault="00C34A2D" w:rsidP="00C34A2D">
      <w:r w:rsidRPr="00A2225D">
        <w:rPr>
          <w:b/>
          <w:bCs/>
        </w:rPr>
        <w:t>Proposal</w:t>
      </w:r>
      <w:r>
        <w:rPr>
          <w:b/>
          <w:bCs/>
        </w:rPr>
        <w:t xml:space="preserve"> 6</w:t>
      </w:r>
      <w:r w:rsidRPr="00A2225D">
        <w:rPr>
          <w:b/>
          <w:bCs/>
        </w:rPr>
        <w:t>:</w:t>
      </w:r>
      <w:r>
        <w:t xml:space="preserve"> N</w:t>
      </w:r>
      <w:r w:rsidRPr="00961911">
        <w:t xml:space="preserve">etwork needs to know the </w:t>
      </w:r>
      <w:r>
        <w:t xml:space="preserve">measured </w:t>
      </w:r>
      <w:r w:rsidRPr="00961911">
        <w:t xml:space="preserve">RSRP at which </w:t>
      </w:r>
      <w:r>
        <w:t xml:space="preserve">a </w:t>
      </w:r>
      <w:r w:rsidRPr="00961911">
        <w:t>UE selects 2</w:t>
      </w:r>
      <w:r>
        <w:t>-</w:t>
      </w:r>
      <w:r w:rsidRPr="00961911">
        <w:t>step or 4</w:t>
      </w:r>
      <w:r>
        <w:t>-</w:t>
      </w:r>
      <w:r w:rsidRPr="00961911">
        <w:t>step RACH</w:t>
      </w:r>
      <w:r>
        <w:t xml:space="preserve"> in order to optimize PUSCH occasions.</w:t>
      </w:r>
    </w:p>
    <w:p w14:paraId="06205835" w14:textId="77777777" w:rsidR="00C34A2D" w:rsidRDefault="00C34A2D" w:rsidP="00C34A2D">
      <w:r w:rsidRPr="005A6BDF">
        <w:rPr>
          <w:b/>
          <w:bCs/>
        </w:rPr>
        <w:t>Proposal</w:t>
      </w:r>
      <w:r>
        <w:rPr>
          <w:b/>
          <w:bCs/>
        </w:rPr>
        <w:t xml:space="preserve"> 7</w:t>
      </w:r>
      <w:r w:rsidRPr="005A6BDF">
        <w:rPr>
          <w:b/>
          <w:bCs/>
        </w:rPr>
        <w:t>:</w:t>
      </w:r>
      <w:r>
        <w:t xml:space="preserve"> RAN2 should consider logging of RACH prioritization information in the RACH Report.</w:t>
      </w:r>
    </w:p>
    <w:p w14:paraId="21E4AFFD" w14:textId="2DAA7D26" w:rsidR="00C34A2D" w:rsidRDefault="00C34A2D" w:rsidP="00C34A2D">
      <w:r>
        <w:rPr>
          <w:b/>
        </w:rPr>
        <w:t>Proposal 8:</w:t>
      </w:r>
      <w:r>
        <w:t xml:space="preserve"> Enhancements to RACH report are needed to identify the non-optimal </w:t>
      </w:r>
      <w:r>
        <w:rPr>
          <w:i/>
        </w:rPr>
        <w:t>rsrp-ThresholdSSB-SUL</w:t>
      </w:r>
      <w:r>
        <w:t xml:space="preserve"> setting.</w:t>
      </w:r>
    </w:p>
    <w:p w14:paraId="008FD973" w14:textId="06A589E2" w:rsidR="00C22DD2" w:rsidRDefault="00C22DD2" w:rsidP="009B2D04">
      <w:pPr>
        <w:pStyle w:val="EX"/>
        <w:ind w:left="0" w:firstLine="0"/>
      </w:pPr>
      <w:r w:rsidRPr="003725F9">
        <w:rPr>
          <w:b/>
          <w:bCs/>
        </w:rPr>
        <w:t xml:space="preserve">Proposal </w:t>
      </w:r>
      <w:r>
        <w:rPr>
          <w:b/>
          <w:bCs/>
        </w:rPr>
        <w:t>9</w:t>
      </w:r>
      <w:r w:rsidRPr="003725F9">
        <w:rPr>
          <w:b/>
          <w:bCs/>
        </w:rPr>
        <w:t>:</w:t>
      </w:r>
      <w:r>
        <w:t xml:space="preserve"> Support availability indicator for stand-alone RA-report.</w:t>
      </w:r>
    </w:p>
    <w:p w14:paraId="5D40425E" w14:textId="0DD4D9A7" w:rsidR="00C34A2D" w:rsidRPr="00F64380" w:rsidRDefault="00C34A2D" w:rsidP="00C34A2D">
      <w:pPr>
        <w:rPr>
          <w:b/>
          <w:bCs/>
        </w:rPr>
      </w:pPr>
      <w:r w:rsidRPr="003856A3">
        <w:rPr>
          <w:b/>
          <w:bCs/>
        </w:rPr>
        <w:t>Proposal</w:t>
      </w:r>
      <w:r>
        <w:rPr>
          <w:b/>
          <w:bCs/>
        </w:rPr>
        <w:t xml:space="preserve"> </w:t>
      </w:r>
      <w:r w:rsidR="00C22DD2">
        <w:rPr>
          <w:b/>
          <w:bCs/>
        </w:rPr>
        <w:t>10</w:t>
      </w:r>
      <w:r w:rsidRPr="003856A3">
        <w:rPr>
          <w:b/>
          <w:bCs/>
        </w:rPr>
        <w:t xml:space="preserve">:  </w:t>
      </w:r>
      <w:r w:rsidRPr="000063CF">
        <w:t>For MRO purposes</w:t>
      </w:r>
      <w:r>
        <w:rPr>
          <w:b/>
          <w:bCs/>
        </w:rPr>
        <w:t xml:space="preserve">, </w:t>
      </w:r>
      <w:r>
        <w:t>the UE needs to support</w:t>
      </w:r>
      <w:r w:rsidRPr="0089033F">
        <w:t xml:space="preserve"> </w:t>
      </w:r>
      <w:r>
        <w:t>radio measurements collection preceding successful HO.</w:t>
      </w:r>
    </w:p>
    <w:p w14:paraId="053EF89A" w14:textId="7A00E13D" w:rsidR="00C34A2D" w:rsidRPr="00934C77" w:rsidRDefault="00C34A2D" w:rsidP="00C34A2D">
      <w:pPr>
        <w:jc w:val="both"/>
        <w:rPr>
          <w:b/>
        </w:rPr>
      </w:pPr>
      <w:r>
        <w:rPr>
          <w:b/>
        </w:rPr>
        <w:t>Proposal 1</w:t>
      </w:r>
      <w:r w:rsidR="00C22DD2">
        <w:rPr>
          <w:b/>
        </w:rPr>
        <w:t>1</w:t>
      </w:r>
      <w:r w:rsidRPr="00977B4C">
        <w:rPr>
          <w:b/>
        </w:rPr>
        <w:t xml:space="preserve">:  </w:t>
      </w:r>
      <w:r w:rsidRPr="00E7266D">
        <w:rPr>
          <w:bCs/>
        </w:rPr>
        <w:t xml:space="preserve">Enhancements to </w:t>
      </w:r>
      <w:r>
        <w:rPr>
          <w:bCs/>
        </w:rPr>
        <w:t xml:space="preserve">RLFreport are needed to </w:t>
      </w:r>
      <w:r w:rsidRPr="00E7266D">
        <w:rPr>
          <w:bCs/>
        </w:rPr>
        <w:t>identify when cell change has been achieved after an RLF and successful RRC re-establishment in a new cell.</w:t>
      </w:r>
    </w:p>
    <w:p w14:paraId="5BD3E75D" w14:textId="0ECDD35B" w:rsidR="00C34A2D" w:rsidRDefault="00275B80" w:rsidP="00C34A2D">
      <w:r>
        <w:rPr>
          <w:b/>
          <w:bCs/>
        </w:rPr>
        <w:t>Proposal 1</w:t>
      </w:r>
      <w:r w:rsidR="00C22DD2">
        <w:rPr>
          <w:b/>
          <w:bCs/>
        </w:rPr>
        <w:t>2</w:t>
      </w:r>
      <w:r>
        <w:rPr>
          <w:b/>
          <w:bCs/>
        </w:rPr>
        <w:t xml:space="preserve">: </w:t>
      </w:r>
      <w:r w:rsidRPr="00275B80">
        <w:t>RAN 2 to discuss the introduction method for distinguishing between different handover types.</w:t>
      </w:r>
    </w:p>
    <w:p w14:paraId="6B5FB632" w14:textId="77777777" w:rsidR="00C34A2D" w:rsidRPr="006E13D1" w:rsidRDefault="00C34A2D" w:rsidP="00C34A2D">
      <w:pPr>
        <w:pStyle w:val="Heading1"/>
      </w:pPr>
      <w:r w:rsidRPr="006E13D1">
        <w:t>References</w:t>
      </w:r>
    </w:p>
    <w:p w14:paraId="51DD8D15" w14:textId="77777777" w:rsidR="00C34A2D" w:rsidRPr="00C54549" w:rsidRDefault="00C34A2D" w:rsidP="00C34A2D">
      <w:pPr>
        <w:pStyle w:val="Reference"/>
        <w:rPr>
          <w:rFonts w:ascii="Times New Roman" w:hAnsi="Times New Roman"/>
          <w:lang w:eastAsia="en-US"/>
        </w:rPr>
      </w:pPr>
      <w:r w:rsidRPr="00C54549">
        <w:rPr>
          <w:rFonts w:ascii="Times New Roman" w:hAnsi="Times New Roman"/>
          <w:lang w:eastAsia="en-US"/>
        </w:rPr>
        <w:t>RP-201281 Revised WID on enhancement of data collection for SON/MDT in NR and EN-DC</w:t>
      </w:r>
    </w:p>
    <w:p w14:paraId="3B7A2E47" w14:textId="77777777" w:rsidR="00C34A2D" w:rsidRPr="00C54549" w:rsidRDefault="00C34A2D" w:rsidP="00C34A2D">
      <w:pPr>
        <w:pStyle w:val="Reference"/>
        <w:rPr>
          <w:rFonts w:ascii="Times New Roman" w:hAnsi="Times New Roman"/>
          <w:lang w:eastAsia="en-US"/>
        </w:rPr>
      </w:pPr>
      <w:r w:rsidRPr="00C54549">
        <w:rPr>
          <w:rFonts w:ascii="Times New Roman" w:hAnsi="Times New Roman"/>
          <w:lang w:eastAsia="en-US"/>
        </w:rPr>
        <w:t>R2-1911735 PRACH Prioritization for MPS and MCS</w:t>
      </w:r>
    </w:p>
    <w:p w14:paraId="594E36DA" w14:textId="77777777" w:rsidR="00C34A2D" w:rsidRDefault="00C34A2D" w:rsidP="00C34A2D">
      <w:pPr>
        <w:pStyle w:val="Reference"/>
        <w:rPr>
          <w:rFonts w:ascii="Times New Roman" w:hAnsi="Times New Roman"/>
          <w:lang w:eastAsia="en-US"/>
        </w:rPr>
      </w:pPr>
      <w:bookmarkStart w:id="10" w:name="_Ref4595226"/>
      <w:r w:rsidRPr="004F3285">
        <w:rPr>
          <w:rFonts w:ascii="Times New Roman" w:hAnsi="Times New Roman"/>
          <w:lang w:eastAsia="en-US"/>
        </w:rPr>
        <w:t>R3-191870, Successful Handover Report for MRO</w:t>
      </w:r>
      <w:bookmarkEnd w:id="10"/>
      <w:r w:rsidRPr="004F3285">
        <w:rPr>
          <w:rFonts w:ascii="Times New Roman" w:hAnsi="Times New Roman"/>
          <w:lang w:eastAsia="en-US"/>
        </w:rPr>
        <w:t>, 3GPP TSG-RAN WG3 #103bis, Xi'an, China, April 2019</w:t>
      </w:r>
    </w:p>
    <w:p w14:paraId="289B39F7" w14:textId="77777777" w:rsidR="00C34A2D" w:rsidRDefault="00C34A2D" w:rsidP="00C34A2D">
      <w:pPr>
        <w:pStyle w:val="Reference"/>
        <w:rPr>
          <w:rFonts w:ascii="Times New Roman" w:hAnsi="Times New Roman"/>
          <w:lang w:eastAsia="en-US"/>
        </w:rPr>
      </w:pPr>
      <w:r w:rsidRPr="00BD59EC">
        <w:rPr>
          <w:rFonts w:ascii="Times New Roman" w:hAnsi="Times New Roman"/>
          <w:lang w:eastAsia="en-US"/>
        </w:rPr>
        <w:t xml:space="preserve">R3-191502, Discussion on Mobility Robust Optimization in 5G system, </w:t>
      </w:r>
      <w:r w:rsidRPr="004F3285">
        <w:rPr>
          <w:rFonts w:ascii="Times New Roman" w:hAnsi="Times New Roman"/>
          <w:lang w:eastAsia="en-US"/>
        </w:rPr>
        <w:t>3GPP TSG-RAN WG3 #103bis, Xi'an, China, April 2019</w:t>
      </w:r>
    </w:p>
    <w:p w14:paraId="660B7A5E" w14:textId="77777777" w:rsidR="00C34A2D" w:rsidRDefault="00C34A2D" w:rsidP="00C34A2D">
      <w:pPr>
        <w:pStyle w:val="Reference"/>
        <w:rPr>
          <w:rFonts w:ascii="Times New Roman" w:hAnsi="Times New Roman"/>
          <w:lang w:eastAsia="en-US"/>
        </w:rPr>
      </w:pPr>
      <w:r w:rsidRPr="00BD59EC">
        <w:rPr>
          <w:rFonts w:ascii="Times New Roman" w:hAnsi="Times New Roman"/>
          <w:lang w:eastAsia="en-US"/>
        </w:rPr>
        <w:t>R3-191869</w:t>
      </w:r>
      <w:r>
        <w:rPr>
          <w:rFonts w:ascii="Times New Roman" w:hAnsi="Times New Roman"/>
          <w:lang w:eastAsia="en-US"/>
        </w:rPr>
        <w:t xml:space="preserve">, </w:t>
      </w:r>
      <w:r w:rsidRPr="00BD59EC">
        <w:rPr>
          <w:rFonts w:ascii="Times New Roman" w:hAnsi="Times New Roman"/>
          <w:lang w:eastAsia="en-US"/>
        </w:rPr>
        <w:t>Reporting RLM related issues upon handover and access to the target cell</w:t>
      </w:r>
      <w:r>
        <w:rPr>
          <w:rFonts w:ascii="Times New Roman" w:hAnsi="Times New Roman"/>
          <w:lang w:eastAsia="en-US"/>
        </w:rPr>
        <w:t>,</w:t>
      </w:r>
      <w:r w:rsidRPr="00BD59EC">
        <w:rPr>
          <w:rFonts w:ascii="Times New Roman" w:hAnsi="Times New Roman"/>
          <w:lang w:eastAsia="en-US"/>
        </w:rPr>
        <w:t xml:space="preserve"> </w:t>
      </w:r>
      <w:r w:rsidRPr="004F3285">
        <w:rPr>
          <w:rFonts w:ascii="Times New Roman" w:hAnsi="Times New Roman"/>
          <w:lang w:eastAsia="en-US"/>
        </w:rPr>
        <w:t>3GPP TSG-RAN WG3 #103bis, Xi'an, China, April 2019</w:t>
      </w:r>
    </w:p>
    <w:p w14:paraId="6162467B" w14:textId="77777777" w:rsidR="00C34A2D" w:rsidRPr="00C54549" w:rsidRDefault="00C34A2D" w:rsidP="00C34A2D">
      <w:pPr>
        <w:pStyle w:val="Reference"/>
        <w:rPr>
          <w:rFonts w:ascii="Times New Roman" w:hAnsi="Times New Roman"/>
          <w:lang w:eastAsia="en-US"/>
        </w:rPr>
      </w:pPr>
      <w:r w:rsidRPr="00C54549">
        <w:rPr>
          <w:rFonts w:ascii="Times New Roman" w:hAnsi="Times New Roman"/>
          <w:lang w:eastAsia="en-US"/>
        </w:rPr>
        <w:t>3GPP TR 37.816 V16.0.0 (2019-07) Study on RAN-centric data collection and utilization for LTE and NR (Release 16)</w:t>
      </w:r>
    </w:p>
    <w:p w14:paraId="1236D0D3" w14:textId="77777777" w:rsidR="00C34A2D" w:rsidRPr="00912DDF" w:rsidRDefault="00C34A2D" w:rsidP="00C34A2D"/>
    <w:p w14:paraId="5BF5F6F5" w14:textId="77777777" w:rsidR="00C34A2D" w:rsidRDefault="00C34A2D" w:rsidP="00C34A2D"/>
    <w:p w14:paraId="060FF9B6" w14:textId="77777777" w:rsidR="00C34A2D" w:rsidRPr="006E13D1" w:rsidRDefault="00C34A2D" w:rsidP="00C34A2D"/>
    <w:p w14:paraId="3519CB02" w14:textId="3F7DD903" w:rsidR="006866FA" w:rsidRPr="00C34A2D" w:rsidRDefault="006866FA" w:rsidP="00C34A2D"/>
    <w:sectPr w:rsidR="006866FA" w:rsidRPr="00C34A2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3CE61" w16cex:dateUtc="2020-08-04T04:09:00Z"/>
  <w16cex:commentExtensible w16cex:durableId="22D3CDE7" w16cex:dateUtc="2020-08-04T04: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EFCA3" w14:textId="77777777" w:rsidR="00D16295" w:rsidRDefault="00D16295">
      <w:r>
        <w:separator/>
      </w:r>
    </w:p>
  </w:endnote>
  <w:endnote w:type="continuationSeparator" w:id="0">
    <w:p w14:paraId="6B287819" w14:textId="77777777" w:rsidR="00D16295" w:rsidRDefault="00D16295">
      <w:r>
        <w:continuationSeparator/>
      </w:r>
    </w:p>
  </w:endnote>
  <w:endnote w:type="continuationNotice" w:id="1">
    <w:p w14:paraId="7414093C" w14:textId="77777777" w:rsidR="00D16295" w:rsidRDefault="00D16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9061C" w14:textId="77777777" w:rsidR="00D16295" w:rsidRDefault="00D16295">
      <w:r>
        <w:separator/>
      </w:r>
    </w:p>
  </w:footnote>
  <w:footnote w:type="continuationSeparator" w:id="0">
    <w:p w14:paraId="76542F85" w14:textId="77777777" w:rsidR="00D16295" w:rsidRDefault="00D16295">
      <w:r>
        <w:continuationSeparator/>
      </w:r>
    </w:p>
  </w:footnote>
  <w:footnote w:type="continuationNotice" w:id="1">
    <w:p w14:paraId="766B5D56" w14:textId="77777777" w:rsidR="00D16295" w:rsidRDefault="00D162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A6002A"/>
    <w:multiLevelType w:val="multilevel"/>
    <w:tmpl w:val="D592D0DA"/>
    <w:lvl w:ilvl="0">
      <w:start w:val="1"/>
      <w:numFmt w:val="lowerLetter"/>
      <w:lvlText w:val="%1)"/>
      <w:lvlJc w:val="left"/>
      <w:pPr>
        <w:ind w:left="928" w:hanging="360"/>
      </w:pPr>
      <w:rPr>
        <w:rFonts w:ascii="Times New Roman" w:eastAsia="Times New Roman" w:hAnsi="Times New Roman" w:cs="Times New Roman"/>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EEA4D4A"/>
    <w:multiLevelType w:val="multilevel"/>
    <w:tmpl w:val="6602C432"/>
    <w:lvl w:ilvl="0">
      <w:start w:val="1"/>
      <w:numFmt w:val="decimal"/>
      <w:lvlText w:val="%1."/>
      <w:lvlJc w:val="left"/>
      <w:pPr>
        <w:ind w:left="771" w:hanging="360"/>
      </w:pPr>
    </w:lvl>
    <w:lvl w:ilvl="1">
      <w:start w:val="3"/>
      <w:numFmt w:val="decimal"/>
      <w:isLgl/>
      <w:lvlText w:val="%1.%2"/>
      <w:lvlJc w:val="left"/>
      <w:pPr>
        <w:ind w:left="951" w:hanging="540"/>
      </w:pPr>
      <w:rPr>
        <w:rFonts w:hint="default"/>
      </w:rPr>
    </w:lvl>
    <w:lvl w:ilvl="2">
      <w:start w:val="1"/>
      <w:numFmt w:val="decimal"/>
      <w:isLgl/>
      <w:lvlText w:val="%1.%2.%3"/>
      <w:lvlJc w:val="left"/>
      <w:pPr>
        <w:ind w:left="1131" w:hanging="720"/>
      </w:pPr>
      <w:rPr>
        <w:rFonts w:hint="default"/>
      </w:rPr>
    </w:lvl>
    <w:lvl w:ilvl="3">
      <w:start w:val="1"/>
      <w:numFmt w:val="decimal"/>
      <w:isLgl/>
      <w:lvlText w:val="%1.%2.%3.%4"/>
      <w:lvlJc w:val="left"/>
      <w:pPr>
        <w:ind w:left="1131" w:hanging="720"/>
      </w:pPr>
      <w:rPr>
        <w:rFonts w:hint="default"/>
      </w:rPr>
    </w:lvl>
    <w:lvl w:ilvl="4">
      <w:start w:val="1"/>
      <w:numFmt w:val="decimal"/>
      <w:isLgl/>
      <w:lvlText w:val="%1.%2.%3.%4.%5"/>
      <w:lvlJc w:val="left"/>
      <w:pPr>
        <w:ind w:left="1131" w:hanging="720"/>
      </w:pPr>
      <w:rPr>
        <w:rFonts w:hint="default"/>
      </w:rPr>
    </w:lvl>
    <w:lvl w:ilvl="5">
      <w:start w:val="1"/>
      <w:numFmt w:val="decimal"/>
      <w:isLgl/>
      <w:lvlText w:val="%1.%2.%3.%4.%5.%6"/>
      <w:lvlJc w:val="left"/>
      <w:pPr>
        <w:ind w:left="1491" w:hanging="1080"/>
      </w:pPr>
      <w:rPr>
        <w:rFonts w:hint="default"/>
      </w:rPr>
    </w:lvl>
    <w:lvl w:ilvl="6">
      <w:start w:val="1"/>
      <w:numFmt w:val="decimal"/>
      <w:isLgl/>
      <w:lvlText w:val="%1.%2.%3.%4.%5.%6.%7"/>
      <w:lvlJc w:val="left"/>
      <w:pPr>
        <w:ind w:left="1491" w:hanging="1080"/>
      </w:pPr>
      <w:rPr>
        <w:rFonts w:hint="default"/>
      </w:rPr>
    </w:lvl>
    <w:lvl w:ilvl="7">
      <w:start w:val="1"/>
      <w:numFmt w:val="decimal"/>
      <w:isLgl/>
      <w:lvlText w:val="%1.%2.%3.%4.%5.%6.%7.%8"/>
      <w:lvlJc w:val="left"/>
      <w:pPr>
        <w:ind w:left="1851" w:hanging="1440"/>
      </w:pPr>
      <w:rPr>
        <w:rFonts w:hint="default"/>
      </w:rPr>
    </w:lvl>
    <w:lvl w:ilvl="8">
      <w:start w:val="1"/>
      <w:numFmt w:val="decimal"/>
      <w:isLgl/>
      <w:lvlText w:val="%1.%2.%3.%4.%5.%6.%7.%8.%9"/>
      <w:lvlJc w:val="left"/>
      <w:pPr>
        <w:ind w:left="1851" w:hanging="1440"/>
      </w:pPr>
      <w:rPr>
        <w:rFonts w:hint="default"/>
      </w:rPr>
    </w:lvl>
  </w:abstractNum>
  <w:abstractNum w:abstractNumId="10" w15:restartNumberingAfterBreak="0">
    <w:nsid w:val="753544AE"/>
    <w:multiLevelType w:val="hybridMultilevel"/>
    <w:tmpl w:val="0994CD5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C56AB9"/>
    <w:multiLevelType w:val="hybridMultilevel"/>
    <w:tmpl w:val="1EEA3EF0"/>
    <w:lvl w:ilvl="0" w:tplc="9B1E53C4">
      <w:start w:val="3"/>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 w:numId="10">
    <w:abstractNumId w:val="9"/>
  </w:num>
  <w:num w:numId="11">
    <w:abstractNumId w:val="8"/>
  </w:num>
  <w:num w:numId="12">
    <w:abstractNumId w:val="8"/>
  </w:num>
  <w:num w:numId="13">
    <w:abstractNumId w:val="1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04114"/>
    <w:rsid w:val="000063CF"/>
    <w:rsid w:val="00016557"/>
    <w:rsid w:val="00023C40"/>
    <w:rsid w:val="00026AB7"/>
    <w:rsid w:val="00033397"/>
    <w:rsid w:val="00034181"/>
    <w:rsid w:val="00040095"/>
    <w:rsid w:val="000465BD"/>
    <w:rsid w:val="00073C9C"/>
    <w:rsid w:val="00080512"/>
    <w:rsid w:val="00090468"/>
    <w:rsid w:val="00090577"/>
    <w:rsid w:val="00094568"/>
    <w:rsid w:val="000A4BB6"/>
    <w:rsid w:val="000B0F07"/>
    <w:rsid w:val="000B7BCF"/>
    <w:rsid w:val="000C522B"/>
    <w:rsid w:val="000D50EB"/>
    <w:rsid w:val="000D5847"/>
    <w:rsid w:val="000D58AB"/>
    <w:rsid w:val="000F0294"/>
    <w:rsid w:val="0010205D"/>
    <w:rsid w:val="001034D1"/>
    <w:rsid w:val="00112F1A"/>
    <w:rsid w:val="00112F25"/>
    <w:rsid w:val="00143E9B"/>
    <w:rsid w:val="00145075"/>
    <w:rsid w:val="00146C20"/>
    <w:rsid w:val="00154211"/>
    <w:rsid w:val="001548CC"/>
    <w:rsid w:val="001741A0"/>
    <w:rsid w:val="00175FA0"/>
    <w:rsid w:val="00186381"/>
    <w:rsid w:val="0018772F"/>
    <w:rsid w:val="00194CD0"/>
    <w:rsid w:val="0019555B"/>
    <w:rsid w:val="001A0000"/>
    <w:rsid w:val="001A5A62"/>
    <w:rsid w:val="001B0354"/>
    <w:rsid w:val="001B49C9"/>
    <w:rsid w:val="001C099C"/>
    <w:rsid w:val="001C0D4C"/>
    <w:rsid w:val="001C23F4"/>
    <w:rsid w:val="001C4F79"/>
    <w:rsid w:val="001C5D4D"/>
    <w:rsid w:val="001E2062"/>
    <w:rsid w:val="001F168B"/>
    <w:rsid w:val="001F20D2"/>
    <w:rsid w:val="001F7831"/>
    <w:rsid w:val="0020093B"/>
    <w:rsid w:val="00204045"/>
    <w:rsid w:val="0020712B"/>
    <w:rsid w:val="00225607"/>
    <w:rsid w:val="0022606D"/>
    <w:rsid w:val="00230FAA"/>
    <w:rsid w:val="00231728"/>
    <w:rsid w:val="00236247"/>
    <w:rsid w:val="00250404"/>
    <w:rsid w:val="002610D8"/>
    <w:rsid w:val="00261587"/>
    <w:rsid w:val="00263893"/>
    <w:rsid w:val="00263BEA"/>
    <w:rsid w:val="00265AFA"/>
    <w:rsid w:val="002747EC"/>
    <w:rsid w:val="002759C1"/>
    <w:rsid w:val="00275B80"/>
    <w:rsid w:val="002855BF"/>
    <w:rsid w:val="002871CA"/>
    <w:rsid w:val="00290756"/>
    <w:rsid w:val="00295AC3"/>
    <w:rsid w:val="002A7BD2"/>
    <w:rsid w:val="002D4B56"/>
    <w:rsid w:val="002E7232"/>
    <w:rsid w:val="002F0D22"/>
    <w:rsid w:val="002F1274"/>
    <w:rsid w:val="003172DC"/>
    <w:rsid w:val="00325AE3"/>
    <w:rsid w:val="00326069"/>
    <w:rsid w:val="00334CD8"/>
    <w:rsid w:val="0035462D"/>
    <w:rsid w:val="00357B18"/>
    <w:rsid w:val="00364B41"/>
    <w:rsid w:val="0036555F"/>
    <w:rsid w:val="00375AD4"/>
    <w:rsid w:val="00383096"/>
    <w:rsid w:val="00391253"/>
    <w:rsid w:val="003A0CDF"/>
    <w:rsid w:val="003A41EF"/>
    <w:rsid w:val="003A4BCC"/>
    <w:rsid w:val="003B3D42"/>
    <w:rsid w:val="003B40AD"/>
    <w:rsid w:val="003C40FF"/>
    <w:rsid w:val="003C4E37"/>
    <w:rsid w:val="003E16BE"/>
    <w:rsid w:val="003E5513"/>
    <w:rsid w:val="003F4E28"/>
    <w:rsid w:val="004006E8"/>
    <w:rsid w:val="00401855"/>
    <w:rsid w:val="00407437"/>
    <w:rsid w:val="00407E8E"/>
    <w:rsid w:val="00415778"/>
    <w:rsid w:val="00426FBD"/>
    <w:rsid w:val="00430077"/>
    <w:rsid w:val="00432EF7"/>
    <w:rsid w:val="00456754"/>
    <w:rsid w:val="004601DD"/>
    <w:rsid w:val="00460958"/>
    <w:rsid w:val="00461E41"/>
    <w:rsid w:val="00465587"/>
    <w:rsid w:val="00465732"/>
    <w:rsid w:val="00472F62"/>
    <w:rsid w:val="00477455"/>
    <w:rsid w:val="00490A6B"/>
    <w:rsid w:val="00490EE6"/>
    <w:rsid w:val="00494698"/>
    <w:rsid w:val="004A0A96"/>
    <w:rsid w:val="004A1F7B"/>
    <w:rsid w:val="004B3BC2"/>
    <w:rsid w:val="004C44D2"/>
    <w:rsid w:val="004D3578"/>
    <w:rsid w:val="004D380D"/>
    <w:rsid w:val="004D3D04"/>
    <w:rsid w:val="004D673E"/>
    <w:rsid w:val="004E213A"/>
    <w:rsid w:val="00503171"/>
    <w:rsid w:val="00506C28"/>
    <w:rsid w:val="0051008A"/>
    <w:rsid w:val="00515B4E"/>
    <w:rsid w:val="00522C56"/>
    <w:rsid w:val="00526287"/>
    <w:rsid w:val="00534DA0"/>
    <w:rsid w:val="00542FC8"/>
    <w:rsid w:val="00543E6C"/>
    <w:rsid w:val="00551DB3"/>
    <w:rsid w:val="0055636A"/>
    <w:rsid w:val="00565087"/>
    <w:rsid w:val="0056573F"/>
    <w:rsid w:val="00565CE6"/>
    <w:rsid w:val="005706AB"/>
    <w:rsid w:val="00571927"/>
    <w:rsid w:val="00593379"/>
    <w:rsid w:val="005A2E48"/>
    <w:rsid w:val="005A6553"/>
    <w:rsid w:val="005A6BDF"/>
    <w:rsid w:val="005C4BD4"/>
    <w:rsid w:val="005C608C"/>
    <w:rsid w:val="005D1974"/>
    <w:rsid w:val="005D2FED"/>
    <w:rsid w:val="005E3271"/>
    <w:rsid w:val="005F49D7"/>
    <w:rsid w:val="006001A7"/>
    <w:rsid w:val="0060777E"/>
    <w:rsid w:val="00610B97"/>
    <w:rsid w:val="00611566"/>
    <w:rsid w:val="00631519"/>
    <w:rsid w:val="00634A90"/>
    <w:rsid w:val="00636DE1"/>
    <w:rsid w:val="006450ED"/>
    <w:rsid w:val="00646D4E"/>
    <w:rsid w:val="00646D99"/>
    <w:rsid w:val="006567C8"/>
    <w:rsid w:val="00656910"/>
    <w:rsid w:val="00673A00"/>
    <w:rsid w:val="006866FA"/>
    <w:rsid w:val="0068744F"/>
    <w:rsid w:val="006C51DA"/>
    <w:rsid w:val="006C66D8"/>
    <w:rsid w:val="006D06AB"/>
    <w:rsid w:val="006D1E24"/>
    <w:rsid w:val="006E11A8"/>
    <w:rsid w:val="006E1417"/>
    <w:rsid w:val="006F6A2C"/>
    <w:rsid w:val="0070016B"/>
    <w:rsid w:val="007003C9"/>
    <w:rsid w:val="00700731"/>
    <w:rsid w:val="00701733"/>
    <w:rsid w:val="007069DC"/>
    <w:rsid w:val="00710201"/>
    <w:rsid w:val="00714D41"/>
    <w:rsid w:val="0072073A"/>
    <w:rsid w:val="00722CFC"/>
    <w:rsid w:val="00733640"/>
    <w:rsid w:val="007342B5"/>
    <w:rsid w:val="00734A5B"/>
    <w:rsid w:val="00744E76"/>
    <w:rsid w:val="00757365"/>
    <w:rsid w:val="00757D40"/>
    <w:rsid w:val="007615CD"/>
    <w:rsid w:val="00761E24"/>
    <w:rsid w:val="00781F0F"/>
    <w:rsid w:val="00782295"/>
    <w:rsid w:val="007863A9"/>
    <w:rsid w:val="0078727C"/>
    <w:rsid w:val="0079049D"/>
    <w:rsid w:val="00793000"/>
    <w:rsid w:val="00793DC5"/>
    <w:rsid w:val="00797DDD"/>
    <w:rsid w:val="007B18D8"/>
    <w:rsid w:val="007B43CA"/>
    <w:rsid w:val="007B5CA7"/>
    <w:rsid w:val="007B745D"/>
    <w:rsid w:val="007C095F"/>
    <w:rsid w:val="007C2DD0"/>
    <w:rsid w:val="007C5477"/>
    <w:rsid w:val="007F2E08"/>
    <w:rsid w:val="007F3171"/>
    <w:rsid w:val="008028A4"/>
    <w:rsid w:val="00802C01"/>
    <w:rsid w:val="0080552F"/>
    <w:rsid w:val="0081198E"/>
    <w:rsid w:val="00812B2C"/>
    <w:rsid w:val="00813245"/>
    <w:rsid w:val="008152E3"/>
    <w:rsid w:val="00842813"/>
    <w:rsid w:val="00845DF5"/>
    <w:rsid w:val="00854750"/>
    <w:rsid w:val="0086354A"/>
    <w:rsid w:val="008636BC"/>
    <w:rsid w:val="00864201"/>
    <w:rsid w:val="0087349A"/>
    <w:rsid w:val="008768CA"/>
    <w:rsid w:val="00877EF9"/>
    <w:rsid w:val="00880559"/>
    <w:rsid w:val="008830C5"/>
    <w:rsid w:val="0089033F"/>
    <w:rsid w:val="008A15C4"/>
    <w:rsid w:val="008A3734"/>
    <w:rsid w:val="008A5FC6"/>
    <w:rsid w:val="008B1CE1"/>
    <w:rsid w:val="008B32B7"/>
    <w:rsid w:val="008B5306"/>
    <w:rsid w:val="008C3057"/>
    <w:rsid w:val="008D2E4D"/>
    <w:rsid w:val="008D684B"/>
    <w:rsid w:val="008E25ED"/>
    <w:rsid w:val="008F396F"/>
    <w:rsid w:val="0090051A"/>
    <w:rsid w:val="00900F04"/>
    <w:rsid w:val="0090271F"/>
    <w:rsid w:val="00902DB9"/>
    <w:rsid w:val="0090466A"/>
    <w:rsid w:val="009117B4"/>
    <w:rsid w:val="00912252"/>
    <w:rsid w:val="00912DDF"/>
    <w:rsid w:val="00920938"/>
    <w:rsid w:val="00923655"/>
    <w:rsid w:val="009252EB"/>
    <w:rsid w:val="00936071"/>
    <w:rsid w:val="00940212"/>
    <w:rsid w:val="00941DBB"/>
    <w:rsid w:val="00942EC2"/>
    <w:rsid w:val="00953E3D"/>
    <w:rsid w:val="0095480F"/>
    <w:rsid w:val="00961911"/>
    <w:rsid w:val="00961B32"/>
    <w:rsid w:val="00962509"/>
    <w:rsid w:val="0096385E"/>
    <w:rsid w:val="00970DB3"/>
    <w:rsid w:val="00972F57"/>
    <w:rsid w:val="009736F6"/>
    <w:rsid w:val="00974BB0"/>
    <w:rsid w:val="0097595D"/>
    <w:rsid w:val="00975BCD"/>
    <w:rsid w:val="009804E7"/>
    <w:rsid w:val="00984356"/>
    <w:rsid w:val="00996B73"/>
    <w:rsid w:val="009A0AF3"/>
    <w:rsid w:val="009B07CD"/>
    <w:rsid w:val="009B2D04"/>
    <w:rsid w:val="009C19E9"/>
    <w:rsid w:val="009C3262"/>
    <w:rsid w:val="009D7202"/>
    <w:rsid w:val="009D74A6"/>
    <w:rsid w:val="009E0C37"/>
    <w:rsid w:val="009E7DE9"/>
    <w:rsid w:val="009F6E4B"/>
    <w:rsid w:val="00A05790"/>
    <w:rsid w:val="00A0582B"/>
    <w:rsid w:val="00A10F02"/>
    <w:rsid w:val="00A204CA"/>
    <w:rsid w:val="00A209D6"/>
    <w:rsid w:val="00A2225D"/>
    <w:rsid w:val="00A27ABB"/>
    <w:rsid w:val="00A432AF"/>
    <w:rsid w:val="00A53724"/>
    <w:rsid w:val="00A54B2B"/>
    <w:rsid w:val="00A565C1"/>
    <w:rsid w:val="00A62B80"/>
    <w:rsid w:val="00A677B3"/>
    <w:rsid w:val="00A67812"/>
    <w:rsid w:val="00A71E94"/>
    <w:rsid w:val="00A726D0"/>
    <w:rsid w:val="00A75458"/>
    <w:rsid w:val="00A82346"/>
    <w:rsid w:val="00A84AC5"/>
    <w:rsid w:val="00A9671C"/>
    <w:rsid w:val="00AA0352"/>
    <w:rsid w:val="00AA1553"/>
    <w:rsid w:val="00AB15A0"/>
    <w:rsid w:val="00AC17AD"/>
    <w:rsid w:val="00AC1CF1"/>
    <w:rsid w:val="00AC3C54"/>
    <w:rsid w:val="00AE4E4C"/>
    <w:rsid w:val="00AE5CE5"/>
    <w:rsid w:val="00AF12CA"/>
    <w:rsid w:val="00B019B0"/>
    <w:rsid w:val="00B05380"/>
    <w:rsid w:val="00B05962"/>
    <w:rsid w:val="00B15449"/>
    <w:rsid w:val="00B16C2F"/>
    <w:rsid w:val="00B17BC0"/>
    <w:rsid w:val="00B27303"/>
    <w:rsid w:val="00B349EE"/>
    <w:rsid w:val="00B3673B"/>
    <w:rsid w:val="00B47FD1"/>
    <w:rsid w:val="00B516BB"/>
    <w:rsid w:val="00B51AA2"/>
    <w:rsid w:val="00B73469"/>
    <w:rsid w:val="00B84DB2"/>
    <w:rsid w:val="00BA05C3"/>
    <w:rsid w:val="00BA22AE"/>
    <w:rsid w:val="00BB0CB3"/>
    <w:rsid w:val="00BB34EA"/>
    <w:rsid w:val="00BB622F"/>
    <w:rsid w:val="00BC3555"/>
    <w:rsid w:val="00BE47E3"/>
    <w:rsid w:val="00BF6188"/>
    <w:rsid w:val="00BF6E19"/>
    <w:rsid w:val="00C12B51"/>
    <w:rsid w:val="00C15EF1"/>
    <w:rsid w:val="00C16D84"/>
    <w:rsid w:val="00C22DD2"/>
    <w:rsid w:val="00C24650"/>
    <w:rsid w:val="00C25465"/>
    <w:rsid w:val="00C33079"/>
    <w:rsid w:val="00C34A2D"/>
    <w:rsid w:val="00C37730"/>
    <w:rsid w:val="00C40DEC"/>
    <w:rsid w:val="00C5184E"/>
    <w:rsid w:val="00C535EF"/>
    <w:rsid w:val="00C54549"/>
    <w:rsid w:val="00C6161D"/>
    <w:rsid w:val="00C67F92"/>
    <w:rsid w:val="00C83A13"/>
    <w:rsid w:val="00C9068C"/>
    <w:rsid w:val="00C92967"/>
    <w:rsid w:val="00CA3D0C"/>
    <w:rsid w:val="00CA4AA5"/>
    <w:rsid w:val="00CA654B"/>
    <w:rsid w:val="00CB27F7"/>
    <w:rsid w:val="00CB33E7"/>
    <w:rsid w:val="00CB6A95"/>
    <w:rsid w:val="00CB72B8"/>
    <w:rsid w:val="00CB7B48"/>
    <w:rsid w:val="00CD19B8"/>
    <w:rsid w:val="00CD3EC6"/>
    <w:rsid w:val="00CD4C7B"/>
    <w:rsid w:val="00CE4D31"/>
    <w:rsid w:val="00CF2E7A"/>
    <w:rsid w:val="00CF5230"/>
    <w:rsid w:val="00CF795B"/>
    <w:rsid w:val="00D15ED4"/>
    <w:rsid w:val="00D16295"/>
    <w:rsid w:val="00D33BE3"/>
    <w:rsid w:val="00D33F18"/>
    <w:rsid w:val="00D3792D"/>
    <w:rsid w:val="00D40B6C"/>
    <w:rsid w:val="00D51C4C"/>
    <w:rsid w:val="00D55792"/>
    <w:rsid w:val="00D55E47"/>
    <w:rsid w:val="00D608C3"/>
    <w:rsid w:val="00D62E19"/>
    <w:rsid w:val="00D662B2"/>
    <w:rsid w:val="00D67CD1"/>
    <w:rsid w:val="00D738D6"/>
    <w:rsid w:val="00D7551A"/>
    <w:rsid w:val="00D80795"/>
    <w:rsid w:val="00D81A73"/>
    <w:rsid w:val="00D854BE"/>
    <w:rsid w:val="00D87E00"/>
    <w:rsid w:val="00D9134D"/>
    <w:rsid w:val="00D94A84"/>
    <w:rsid w:val="00D96D11"/>
    <w:rsid w:val="00DA7A03"/>
    <w:rsid w:val="00DB0DB8"/>
    <w:rsid w:val="00DB1178"/>
    <w:rsid w:val="00DB1818"/>
    <w:rsid w:val="00DC07EF"/>
    <w:rsid w:val="00DC309B"/>
    <w:rsid w:val="00DC4DA2"/>
    <w:rsid w:val="00DC5261"/>
    <w:rsid w:val="00DD7581"/>
    <w:rsid w:val="00DE25D2"/>
    <w:rsid w:val="00DE683B"/>
    <w:rsid w:val="00E24073"/>
    <w:rsid w:val="00E25786"/>
    <w:rsid w:val="00E46C08"/>
    <w:rsid w:val="00E471CF"/>
    <w:rsid w:val="00E625FE"/>
    <w:rsid w:val="00E62835"/>
    <w:rsid w:val="00E64FEC"/>
    <w:rsid w:val="00E7266D"/>
    <w:rsid w:val="00E77645"/>
    <w:rsid w:val="00E83697"/>
    <w:rsid w:val="00E915F0"/>
    <w:rsid w:val="00E92E49"/>
    <w:rsid w:val="00E951E1"/>
    <w:rsid w:val="00EA66C9"/>
    <w:rsid w:val="00EB721A"/>
    <w:rsid w:val="00EC1A3D"/>
    <w:rsid w:val="00EC4A25"/>
    <w:rsid w:val="00EF2C1E"/>
    <w:rsid w:val="00EF47CF"/>
    <w:rsid w:val="00F025A2"/>
    <w:rsid w:val="00F036E9"/>
    <w:rsid w:val="00F07388"/>
    <w:rsid w:val="00F07462"/>
    <w:rsid w:val="00F15406"/>
    <w:rsid w:val="00F2026E"/>
    <w:rsid w:val="00F2210A"/>
    <w:rsid w:val="00F37743"/>
    <w:rsid w:val="00F40241"/>
    <w:rsid w:val="00F43823"/>
    <w:rsid w:val="00F52DDB"/>
    <w:rsid w:val="00F54A3D"/>
    <w:rsid w:val="00F54CB0"/>
    <w:rsid w:val="00F579CD"/>
    <w:rsid w:val="00F653B8"/>
    <w:rsid w:val="00F71B89"/>
    <w:rsid w:val="00F7353C"/>
    <w:rsid w:val="00F76F8F"/>
    <w:rsid w:val="00F804C1"/>
    <w:rsid w:val="00F8354F"/>
    <w:rsid w:val="00F941DF"/>
    <w:rsid w:val="00F953AF"/>
    <w:rsid w:val="00FA1266"/>
    <w:rsid w:val="00FA14DB"/>
    <w:rsid w:val="00FB36FA"/>
    <w:rsid w:val="00FC1192"/>
    <w:rsid w:val="00FD29B8"/>
    <w:rsid w:val="00FE251B"/>
    <w:rsid w:val="27BF8685"/>
    <w:rsid w:val="3797BA24"/>
    <w:rsid w:val="4B567616"/>
    <w:rsid w:val="5183B669"/>
    <w:rsid w:val="5F410E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F337F3C1-2E2F-4F3D-82E8-689B153F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aliases w:val="- Bullets"/>
    <w:basedOn w:val="Normal"/>
    <w:link w:val="ListParagraphChar"/>
    <w:uiPriority w:val="34"/>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paragraph" w:styleId="Caption">
    <w:name w:val="caption"/>
    <w:aliases w:val="Resp caption,Caption Char,Resp"/>
    <w:basedOn w:val="Normal"/>
    <w:next w:val="Normal"/>
    <w:link w:val="CaptionChar1"/>
    <w:unhideWhenUsed/>
    <w:qFormat/>
    <w:rsid w:val="0019555B"/>
    <w:pPr>
      <w:spacing w:after="200"/>
    </w:pPr>
    <w:rPr>
      <w:i/>
      <w:iCs/>
      <w:color w:val="44546A" w:themeColor="text2"/>
      <w:sz w:val="18"/>
      <w:szCs w:val="18"/>
    </w:rPr>
  </w:style>
  <w:style w:type="character" w:customStyle="1" w:styleId="ListParagraphChar">
    <w:name w:val="List Paragraph Char"/>
    <w:aliases w:val="- Bullets Char"/>
    <w:link w:val="ListParagraph"/>
    <w:uiPriority w:val="34"/>
    <w:qFormat/>
    <w:locked/>
    <w:rsid w:val="00AF12CA"/>
    <w:rPr>
      <w:lang w:eastAsia="en-US"/>
    </w:rPr>
  </w:style>
  <w:style w:type="paragraph" w:styleId="BodyText">
    <w:name w:val="Body Text"/>
    <w:basedOn w:val="Normal"/>
    <w:link w:val="BodyTextChar"/>
    <w:rsid w:val="006866FA"/>
    <w:pPr>
      <w:spacing w:after="120"/>
    </w:pPr>
  </w:style>
  <w:style w:type="character" w:customStyle="1" w:styleId="BodyTextChar">
    <w:name w:val="Body Text Char"/>
    <w:basedOn w:val="DefaultParagraphFont"/>
    <w:link w:val="BodyText"/>
    <w:rsid w:val="006866FA"/>
    <w:rPr>
      <w:lang w:eastAsia="en-US"/>
    </w:rPr>
  </w:style>
  <w:style w:type="paragraph" w:customStyle="1" w:styleId="Doc-text2">
    <w:name w:val="Doc-text2"/>
    <w:basedOn w:val="Normal"/>
    <w:link w:val="Doc-text2Char"/>
    <w:qFormat/>
    <w:rsid w:val="008B1C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1CE1"/>
    <w:rPr>
      <w:rFonts w:ascii="Arial" w:eastAsia="MS Mincho" w:hAnsi="Arial"/>
      <w:szCs w:val="24"/>
    </w:rPr>
  </w:style>
  <w:style w:type="character" w:customStyle="1" w:styleId="TALCar">
    <w:name w:val="TAL Car"/>
    <w:link w:val="TAL"/>
    <w:qFormat/>
    <w:rsid w:val="00461E41"/>
    <w:rPr>
      <w:rFonts w:ascii="Arial" w:hAnsi="Arial"/>
      <w:sz w:val="18"/>
      <w:lang w:eastAsia="en-US"/>
    </w:rPr>
  </w:style>
  <w:style w:type="character" w:customStyle="1" w:styleId="TAHCar">
    <w:name w:val="TAH Car"/>
    <w:link w:val="TAH"/>
    <w:qFormat/>
    <w:locked/>
    <w:rsid w:val="005D1974"/>
    <w:rPr>
      <w:rFonts w:ascii="Arial" w:hAnsi="Arial"/>
      <w:b/>
      <w:sz w:val="18"/>
      <w:lang w:eastAsia="en-US"/>
    </w:rPr>
  </w:style>
  <w:style w:type="paragraph" w:customStyle="1" w:styleId="00BodyText">
    <w:name w:val="00 BodyText"/>
    <w:basedOn w:val="Normal"/>
    <w:rsid w:val="005D1974"/>
    <w:pPr>
      <w:spacing w:after="220"/>
    </w:pPr>
    <w:rPr>
      <w:rFonts w:ascii="Arial" w:hAnsi="Arial"/>
      <w:sz w:val="22"/>
      <w:lang w:val="en-US"/>
    </w:rPr>
  </w:style>
  <w:style w:type="paragraph" w:customStyle="1" w:styleId="Reference">
    <w:name w:val="Reference"/>
    <w:basedOn w:val="Normal"/>
    <w:rsid w:val="00C54549"/>
    <w:pPr>
      <w:numPr>
        <w:numId w:val="11"/>
      </w:numPr>
      <w:overflowPunct w:val="0"/>
      <w:autoSpaceDE w:val="0"/>
      <w:autoSpaceDN w:val="0"/>
      <w:adjustRightInd w:val="0"/>
      <w:spacing w:after="120"/>
      <w:jc w:val="both"/>
      <w:textAlignment w:val="baseline"/>
    </w:pPr>
    <w:rPr>
      <w:rFonts w:ascii="Arial" w:hAnsi="Arial"/>
      <w:lang w:eastAsia="zh-CN"/>
    </w:rPr>
  </w:style>
  <w:style w:type="character" w:customStyle="1" w:styleId="CaptionChar1">
    <w:name w:val="Caption Char1"/>
    <w:aliases w:val="Resp caption Char,Caption Char Char,Resp Char"/>
    <w:basedOn w:val="DefaultParagraphFont"/>
    <w:link w:val="Caption"/>
    <w:locked/>
    <w:rsid w:val="00E7266D"/>
    <w:rPr>
      <w:i/>
      <w:iCs/>
      <w:color w:val="44546A" w:themeColor="text2"/>
      <w:sz w:val="18"/>
      <w:szCs w:val="18"/>
      <w:lang w:eastAsia="en-US"/>
    </w:rPr>
  </w:style>
  <w:style w:type="character" w:customStyle="1" w:styleId="B10">
    <w:name w:val="B1 (文字)"/>
    <w:locked/>
    <w:rsid w:val="0087349A"/>
    <w:rPr>
      <w:lang w:eastAsia="en-US"/>
    </w:rPr>
  </w:style>
  <w:style w:type="paragraph" w:styleId="Revision">
    <w:name w:val="Revision"/>
    <w:hidden/>
    <w:uiPriority w:val="99"/>
    <w:semiHidden/>
    <w:rsid w:val="00BF6E19"/>
    <w:rPr>
      <w:lang w:eastAsia="en-US"/>
    </w:rPr>
  </w:style>
  <w:style w:type="character" w:customStyle="1" w:styleId="PLChar">
    <w:name w:val="PL Char"/>
    <w:link w:val="PL"/>
    <w:qFormat/>
    <w:rsid w:val="00C22DD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1341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569118">
      <w:bodyDiv w:val="1"/>
      <w:marLeft w:val="0"/>
      <w:marRight w:val="0"/>
      <w:marTop w:val="0"/>
      <w:marBottom w:val="0"/>
      <w:divBdr>
        <w:top w:val="none" w:sz="0" w:space="0" w:color="auto"/>
        <w:left w:val="none" w:sz="0" w:space="0" w:color="auto"/>
        <w:bottom w:val="none" w:sz="0" w:space="0" w:color="auto"/>
        <w:right w:val="none" w:sz="0" w:space="0" w:color="auto"/>
      </w:divBdr>
      <w:divsChild>
        <w:div w:id="54788898">
          <w:marLeft w:val="0"/>
          <w:marRight w:val="0"/>
          <w:marTop w:val="0"/>
          <w:marBottom w:val="0"/>
          <w:divBdr>
            <w:top w:val="none" w:sz="0" w:space="0" w:color="auto"/>
            <w:left w:val="none" w:sz="0" w:space="0" w:color="auto"/>
            <w:bottom w:val="none" w:sz="0" w:space="0" w:color="auto"/>
            <w:right w:val="none" w:sz="0" w:space="0" w:color="auto"/>
          </w:divBdr>
        </w:div>
        <w:div w:id="86926901">
          <w:marLeft w:val="0"/>
          <w:marRight w:val="0"/>
          <w:marTop w:val="0"/>
          <w:marBottom w:val="0"/>
          <w:divBdr>
            <w:top w:val="none" w:sz="0" w:space="0" w:color="auto"/>
            <w:left w:val="none" w:sz="0" w:space="0" w:color="auto"/>
            <w:bottom w:val="none" w:sz="0" w:space="0" w:color="auto"/>
            <w:right w:val="none" w:sz="0" w:space="0" w:color="auto"/>
          </w:divBdr>
        </w:div>
        <w:div w:id="203950893">
          <w:marLeft w:val="0"/>
          <w:marRight w:val="0"/>
          <w:marTop w:val="0"/>
          <w:marBottom w:val="0"/>
          <w:divBdr>
            <w:top w:val="none" w:sz="0" w:space="0" w:color="auto"/>
            <w:left w:val="none" w:sz="0" w:space="0" w:color="auto"/>
            <w:bottom w:val="none" w:sz="0" w:space="0" w:color="auto"/>
            <w:right w:val="none" w:sz="0" w:space="0" w:color="auto"/>
          </w:divBdr>
        </w:div>
        <w:div w:id="440494905">
          <w:marLeft w:val="0"/>
          <w:marRight w:val="0"/>
          <w:marTop w:val="0"/>
          <w:marBottom w:val="0"/>
          <w:divBdr>
            <w:top w:val="none" w:sz="0" w:space="0" w:color="auto"/>
            <w:left w:val="none" w:sz="0" w:space="0" w:color="auto"/>
            <w:bottom w:val="none" w:sz="0" w:space="0" w:color="auto"/>
            <w:right w:val="none" w:sz="0" w:space="0" w:color="auto"/>
          </w:divBdr>
        </w:div>
        <w:div w:id="454520983">
          <w:marLeft w:val="0"/>
          <w:marRight w:val="0"/>
          <w:marTop w:val="0"/>
          <w:marBottom w:val="0"/>
          <w:divBdr>
            <w:top w:val="none" w:sz="0" w:space="0" w:color="auto"/>
            <w:left w:val="none" w:sz="0" w:space="0" w:color="auto"/>
            <w:bottom w:val="none" w:sz="0" w:space="0" w:color="auto"/>
            <w:right w:val="none" w:sz="0" w:space="0" w:color="auto"/>
          </w:divBdr>
        </w:div>
        <w:div w:id="541553044">
          <w:marLeft w:val="0"/>
          <w:marRight w:val="0"/>
          <w:marTop w:val="0"/>
          <w:marBottom w:val="0"/>
          <w:divBdr>
            <w:top w:val="none" w:sz="0" w:space="0" w:color="auto"/>
            <w:left w:val="none" w:sz="0" w:space="0" w:color="auto"/>
            <w:bottom w:val="none" w:sz="0" w:space="0" w:color="auto"/>
            <w:right w:val="none" w:sz="0" w:space="0" w:color="auto"/>
          </w:divBdr>
        </w:div>
        <w:div w:id="617025480">
          <w:marLeft w:val="0"/>
          <w:marRight w:val="0"/>
          <w:marTop w:val="0"/>
          <w:marBottom w:val="0"/>
          <w:divBdr>
            <w:top w:val="none" w:sz="0" w:space="0" w:color="auto"/>
            <w:left w:val="none" w:sz="0" w:space="0" w:color="auto"/>
            <w:bottom w:val="none" w:sz="0" w:space="0" w:color="auto"/>
            <w:right w:val="none" w:sz="0" w:space="0" w:color="auto"/>
          </w:divBdr>
        </w:div>
        <w:div w:id="636838097">
          <w:marLeft w:val="0"/>
          <w:marRight w:val="0"/>
          <w:marTop w:val="0"/>
          <w:marBottom w:val="0"/>
          <w:divBdr>
            <w:top w:val="none" w:sz="0" w:space="0" w:color="auto"/>
            <w:left w:val="none" w:sz="0" w:space="0" w:color="auto"/>
            <w:bottom w:val="none" w:sz="0" w:space="0" w:color="auto"/>
            <w:right w:val="none" w:sz="0" w:space="0" w:color="auto"/>
          </w:divBdr>
        </w:div>
        <w:div w:id="749427587">
          <w:marLeft w:val="0"/>
          <w:marRight w:val="0"/>
          <w:marTop w:val="0"/>
          <w:marBottom w:val="0"/>
          <w:divBdr>
            <w:top w:val="none" w:sz="0" w:space="0" w:color="auto"/>
            <w:left w:val="none" w:sz="0" w:space="0" w:color="auto"/>
            <w:bottom w:val="none" w:sz="0" w:space="0" w:color="auto"/>
            <w:right w:val="none" w:sz="0" w:space="0" w:color="auto"/>
          </w:divBdr>
        </w:div>
        <w:div w:id="844058097">
          <w:marLeft w:val="0"/>
          <w:marRight w:val="0"/>
          <w:marTop w:val="0"/>
          <w:marBottom w:val="0"/>
          <w:divBdr>
            <w:top w:val="none" w:sz="0" w:space="0" w:color="auto"/>
            <w:left w:val="none" w:sz="0" w:space="0" w:color="auto"/>
            <w:bottom w:val="none" w:sz="0" w:space="0" w:color="auto"/>
            <w:right w:val="none" w:sz="0" w:space="0" w:color="auto"/>
          </w:divBdr>
        </w:div>
        <w:div w:id="1085374005">
          <w:marLeft w:val="0"/>
          <w:marRight w:val="0"/>
          <w:marTop w:val="0"/>
          <w:marBottom w:val="0"/>
          <w:divBdr>
            <w:top w:val="none" w:sz="0" w:space="0" w:color="auto"/>
            <w:left w:val="none" w:sz="0" w:space="0" w:color="auto"/>
            <w:bottom w:val="none" w:sz="0" w:space="0" w:color="auto"/>
            <w:right w:val="none" w:sz="0" w:space="0" w:color="auto"/>
          </w:divBdr>
        </w:div>
        <w:div w:id="1117262422">
          <w:marLeft w:val="0"/>
          <w:marRight w:val="0"/>
          <w:marTop w:val="0"/>
          <w:marBottom w:val="0"/>
          <w:divBdr>
            <w:top w:val="none" w:sz="0" w:space="0" w:color="auto"/>
            <w:left w:val="none" w:sz="0" w:space="0" w:color="auto"/>
            <w:bottom w:val="none" w:sz="0" w:space="0" w:color="auto"/>
            <w:right w:val="none" w:sz="0" w:space="0" w:color="auto"/>
          </w:divBdr>
        </w:div>
        <w:div w:id="1138647580">
          <w:marLeft w:val="0"/>
          <w:marRight w:val="0"/>
          <w:marTop w:val="0"/>
          <w:marBottom w:val="0"/>
          <w:divBdr>
            <w:top w:val="none" w:sz="0" w:space="0" w:color="auto"/>
            <w:left w:val="none" w:sz="0" w:space="0" w:color="auto"/>
            <w:bottom w:val="none" w:sz="0" w:space="0" w:color="auto"/>
            <w:right w:val="none" w:sz="0" w:space="0" w:color="auto"/>
          </w:divBdr>
        </w:div>
        <w:div w:id="1366516778">
          <w:marLeft w:val="0"/>
          <w:marRight w:val="0"/>
          <w:marTop w:val="0"/>
          <w:marBottom w:val="0"/>
          <w:divBdr>
            <w:top w:val="none" w:sz="0" w:space="0" w:color="auto"/>
            <w:left w:val="none" w:sz="0" w:space="0" w:color="auto"/>
            <w:bottom w:val="none" w:sz="0" w:space="0" w:color="auto"/>
            <w:right w:val="none" w:sz="0" w:space="0" w:color="auto"/>
          </w:divBdr>
          <w:divsChild>
            <w:div w:id="741026082">
              <w:marLeft w:val="0"/>
              <w:marRight w:val="0"/>
              <w:marTop w:val="0"/>
              <w:marBottom w:val="0"/>
              <w:divBdr>
                <w:top w:val="none" w:sz="0" w:space="0" w:color="auto"/>
                <w:left w:val="none" w:sz="0" w:space="0" w:color="auto"/>
                <w:bottom w:val="none" w:sz="0" w:space="0" w:color="auto"/>
                <w:right w:val="none" w:sz="0" w:space="0" w:color="auto"/>
              </w:divBdr>
            </w:div>
            <w:div w:id="844785480">
              <w:marLeft w:val="0"/>
              <w:marRight w:val="0"/>
              <w:marTop w:val="0"/>
              <w:marBottom w:val="0"/>
              <w:divBdr>
                <w:top w:val="none" w:sz="0" w:space="0" w:color="auto"/>
                <w:left w:val="none" w:sz="0" w:space="0" w:color="auto"/>
                <w:bottom w:val="none" w:sz="0" w:space="0" w:color="auto"/>
                <w:right w:val="none" w:sz="0" w:space="0" w:color="auto"/>
              </w:divBdr>
            </w:div>
            <w:div w:id="1074859695">
              <w:marLeft w:val="0"/>
              <w:marRight w:val="0"/>
              <w:marTop w:val="0"/>
              <w:marBottom w:val="0"/>
              <w:divBdr>
                <w:top w:val="none" w:sz="0" w:space="0" w:color="auto"/>
                <w:left w:val="none" w:sz="0" w:space="0" w:color="auto"/>
                <w:bottom w:val="none" w:sz="0" w:space="0" w:color="auto"/>
                <w:right w:val="none" w:sz="0" w:space="0" w:color="auto"/>
              </w:divBdr>
            </w:div>
            <w:div w:id="1651976698">
              <w:marLeft w:val="0"/>
              <w:marRight w:val="0"/>
              <w:marTop w:val="0"/>
              <w:marBottom w:val="0"/>
              <w:divBdr>
                <w:top w:val="none" w:sz="0" w:space="0" w:color="auto"/>
                <w:left w:val="none" w:sz="0" w:space="0" w:color="auto"/>
                <w:bottom w:val="none" w:sz="0" w:space="0" w:color="auto"/>
                <w:right w:val="none" w:sz="0" w:space="0" w:color="auto"/>
              </w:divBdr>
            </w:div>
            <w:div w:id="1696150563">
              <w:marLeft w:val="0"/>
              <w:marRight w:val="0"/>
              <w:marTop w:val="0"/>
              <w:marBottom w:val="0"/>
              <w:divBdr>
                <w:top w:val="none" w:sz="0" w:space="0" w:color="auto"/>
                <w:left w:val="none" w:sz="0" w:space="0" w:color="auto"/>
                <w:bottom w:val="none" w:sz="0" w:space="0" w:color="auto"/>
                <w:right w:val="none" w:sz="0" w:space="0" w:color="auto"/>
              </w:divBdr>
            </w:div>
          </w:divsChild>
        </w:div>
        <w:div w:id="1375274515">
          <w:marLeft w:val="0"/>
          <w:marRight w:val="0"/>
          <w:marTop w:val="0"/>
          <w:marBottom w:val="0"/>
          <w:divBdr>
            <w:top w:val="none" w:sz="0" w:space="0" w:color="auto"/>
            <w:left w:val="none" w:sz="0" w:space="0" w:color="auto"/>
            <w:bottom w:val="none" w:sz="0" w:space="0" w:color="auto"/>
            <w:right w:val="none" w:sz="0" w:space="0" w:color="auto"/>
          </w:divBdr>
        </w:div>
        <w:div w:id="1429616094">
          <w:marLeft w:val="0"/>
          <w:marRight w:val="0"/>
          <w:marTop w:val="0"/>
          <w:marBottom w:val="0"/>
          <w:divBdr>
            <w:top w:val="none" w:sz="0" w:space="0" w:color="auto"/>
            <w:left w:val="none" w:sz="0" w:space="0" w:color="auto"/>
            <w:bottom w:val="none" w:sz="0" w:space="0" w:color="auto"/>
            <w:right w:val="none" w:sz="0" w:space="0" w:color="auto"/>
          </w:divBdr>
        </w:div>
        <w:div w:id="1608662108">
          <w:marLeft w:val="0"/>
          <w:marRight w:val="0"/>
          <w:marTop w:val="0"/>
          <w:marBottom w:val="0"/>
          <w:divBdr>
            <w:top w:val="none" w:sz="0" w:space="0" w:color="auto"/>
            <w:left w:val="none" w:sz="0" w:space="0" w:color="auto"/>
            <w:bottom w:val="none" w:sz="0" w:space="0" w:color="auto"/>
            <w:right w:val="none" w:sz="0" w:space="0" w:color="auto"/>
          </w:divBdr>
        </w:div>
        <w:div w:id="1709136110">
          <w:marLeft w:val="0"/>
          <w:marRight w:val="0"/>
          <w:marTop w:val="0"/>
          <w:marBottom w:val="0"/>
          <w:divBdr>
            <w:top w:val="none" w:sz="0" w:space="0" w:color="auto"/>
            <w:left w:val="none" w:sz="0" w:space="0" w:color="auto"/>
            <w:bottom w:val="none" w:sz="0" w:space="0" w:color="auto"/>
            <w:right w:val="none" w:sz="0" w:space="0" w:color="auto"/>
          </w:divBdr>
        </w:div>
        <w:div w:id="1711765712">
          <w:marLeft w:val="0"/>
          <w:marRight w:val="0"/>
          <w:marTop w:val="0"/>
          <w:marBottom w:val="0"/>
          <w:divBdr>
            <w:top w:val="none" w:sz="0" w:space="0" w:color="auto"/>
            <w:left w:val="none" w:sz="0" w:space="0" w:color="auto"/>
            <w:bottom w:val="none" w:sz="0" w:space="0" w:color="auto"/>
            <w:right w:val="none" w:sz="0" w:space="0" w:color="auto"/>
          </w:divBdr>
        </w:div>
        <w:div w:id="1925334726">
          <w:marLeft w:val="0"/>
          <w:marRight w:val="0"/>
          <w:marTop w:val="0"/>
          <w:marBottom w:val="0"/>
          <w:divBdr>
            <w:top w:val="none" w:sz="0" w:space="0" w:color="auto"/>
            <w:left w:val="none" w:sz="0" w:space="0" w:color="auto"/>
            <w:bottom w:val="none" w:sz="0" w:space="0" w:color="auto"/>
            <w:right w:val="none" w:sz="0" w:space="0" w:color="auto"/>
          </w:divBdr>
        </w:div>
        <w:div w:id="1928803506">
          <w:marLeft w:val="0"/>
          <w:marRight w:val="0"/>
          <w:marTop w:val="0"/>
          <w:marBottom w:val="0"/>
          <w:divBdr>
            <w:top w:val="none" w:sz="0" w:space="0" w:color="auto"/>
            <w:left w:val="none" w:sz="0" w:space="0" w:color="auto"/>
            <w:bottom w:val="none" w:sz="0" w:space="0" w:color="auto"/>
            <w:right w:val="none" w:sz="0" w:space="0" w:color="auto"/>
          </w:divBdr>
        </w:div>
        <w:div w:id="1947227752">
          <w:marLeft w:val="0"/>
          <w:marRight w:val="0"/>
          <w:marTop w:val="0"/>
          <w:marBottom w:val="0"/>
          <w:divBdr>
            <w:top w:val="none" w:sz="0" w:space="0" w:color="auto"/>
            <w:left w:val="none" w:sz="0" w:space="0" w:color="auto"/>
            <w:bottom w:val="none" w:sz="0" w:space="0" w:color="auto"/>
            <w:right w:val="none" w:sz="0" w:space="0" w:color="auto"/>
          </w:divBdr>
        </w:div>
        <w:div w:id="1981694042">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 w:id="211716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5AIRPNAIUNRU-1774131100-1435</_dlc_DocId>
    <_dlc_DocIdUrl xmlns="71c5aaf6-e6ce-465b-b873-5148d2a4c105">
      <Url>https://nokia.sharepoint.com/sites/c5g/projects/nas/_layouts/15/DocIdRedir.aspx?ID=5AIRPNAIUNRU-1774131100-1435</Url>
      <Description>5AIRPNAIUNRU-1774131100-1435</Description>
    </_dlc_DocIdUrl>
    <_Flow_SignoffStatus xmlns="6d0092ff-228e-48cb-9ef6-dbafe0d3bd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6d0092ff-228e-48cb-9ef6-dbafe0d3bded"/>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3b34c8f0-1ef5-4d1e-bb66-517ce7fe7356"/>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6B293EB-4B61-4A6A-9400-FA83C5DB5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C7B819B-E097-4C76-A615-3C02E979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4725</Words>
  <Characters>26933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Balan, Irina (Nokia - DE/Munich)</dc:creator>
  <cp:keywords/>
  <cp:lastModifiedBy>Nokia</cp:lastModifiedBy>
  <cp:revision>2</cp:revision>
  <dcterms:created xsi:type="dcterms:W3CDTF">2020-08-06T14:46:00Z</dcterms:created>
  <dcterms:modified xsi:type="dcterms:W3CDTF">2020-08-06T14:46:00Z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a26a825a-61cc-494f-bc19-d4ca904946f1</vt:lpwstr>
  </property>
</Properties>
</file>